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04C" w:rsidRPr="00A51B53" w:rsidRDefault="00C2304C" w:rsidP="004D6BA2">
      <w:pPr>
        <w:tabs>
          <w:tab w:val="right" w:pos="8647"/>
        </w:tabs>
        <w:ind w:right="44"/>
        <w:jc w:val="center"/>
        <w:rPr>
          <w:b/>
        </w:rPr>
      </w:pPr>
      <w:r w:rsidRPr="00A51B53">
        <w:rPr>
          <w:b/>
        </w:rPr>
        <w:t xml:space="preserve">Договор № </w:t>
      </w:r>
    </w:p>
    <w:p w:rsidR="00C2304C" w:rsidRPr="00A51B53" w:rsidRDefault="00C2304C" w:rsidP="00C2304C">
      <w:pPr>
        <w:tabs>
          <w:tab w:val="right" w:pos="8647"/>
        </w:tabs>
        <w:ind w:right="44"/>
        <w:jc w:val="center"/>
        <w:rPr>
          <w:b/>
        </w:rPr>
      </w:pPr>
    </w:p>
    <w:p w:rsidR="00C2304C" w:rsidRPr="00A51B53" w:rsidRDefault="00C2304C" w:rsidP="00C2304C">
      <w:pPr>
        <w:tabs>
          <w:tab w:val="right" w:pos="9639"/>
        </w:tabs>
        <w:ind w:right="44"/>
        <w:rPr>
          <w:b/>
        </w:rPr>
      </w:pPr>
      <w:r w:rsidRPr="00A51B53">
        <w:rPr>
          <w:b/>
        </w:rPr>
        <w:t>г. Москва</w:t>
      </w:r>
      <w:r w:rsidRPr="00A51B53">
        <w:rPr>
          <w:b/>
        </w:rPr>
        <w:tab/>
        <w:t>«</w:t>
      </w:r>
      <w:r w:rsidR="00D666DC" w:rsidRPr="00A51B53">
        <w:rPr>
          <w:b/>
        </w:rPr>
        <w:t xml:space="preserve">  </w:t>
      </w:r>
      <w:r w:rsidRPr="00A51B53">
        <w:rPr>
          <w:b/>
        </w:rPr>
        <w:t xml:space="preserve">» </w:t>
      </w:r>
      <w:r w:rsidR="00D666DC" w:rsidRPr="00A51B53">
        <w:rPr>
          <w:b/>
        </w:rPr>
        <w:t xml:space="preserve">              </w:t>
      </w:r>
      <w:r w:rsidRPr="00A51B53">
        <w:rPr>
          <w:b/>
        </w:rPr>
        <w:t xml:space="preserve"> 201</w:t>
      </w:r>
      <w:r w:rsidR="00026F93" w:rsidRPr="00A51B53">
        <w:rPr>
          <w:b/>
        </w:rPr>
        <w:t>7</w:t>
      </w:r>
      <w:r w:rsidRPr="00A51B53">
        <w:rPr>
          <w:b/>
        </w:rPr>
        <w:t xml:space="preserve"> года</w:t>
      </w:r>
    </w:p>
    <w:p w:rsidR="007A16C3" w:rsidRPr="00A51B53" w:rsidRDefault="007A16C3" w:rsidP="00C2304C">
      <w:pPr>
        <w:tabs>
          <w:tab w:val="right" w:pos="9639"/>
        </w:tabs>
        <w:ind w:right="44"/>
        <w:rPr>
          <w:b/>
        </w:rPr>
      </w:pPr>
    </w:p>
    <w:p w:rsidR="00FB1EBD" w:rsidRPr="00A51B53" w:rsidRDefault="003417B5" w:rsidP="00FB1EBD">
      <w:pPr>
        <w:shd w:val="clear" w:color="auto" w:fill="FFFFFF"/>
        <w:ind w:firstLine="709"/>
        <w:jc w:val="both"/>
      </w:pPr>
      <w:r w:rsidRPr="00A51B53">
        <w:t>Общество с ограниченной ответственностью «айФлекс», именуемое в дальнейшем «Исполнитель», в лице Генерального директора Беляева Андрея Викторовича, действующего на основании Устава, с одной стороны, и</w:t>
      </w:r>
      <w:r w:rsidR="00FB1EBD" w:rsidRPr="00A51B53">
        <w:t xml:space="preserve"> </w:t>
      </w:r>
    </w:p>
    <w:p w:rsidR="00C2304C" w:rsidRPr="00A51B53" w:rsidRDefault="00FB1EBD" w:rsidP="00FB1EBD">
      <w:pPr>
        <w:shd w:val="clear" w:color="auto" w:fill="FFFFFF"/>
        <w:ind w:firstLine="709"/>
        <w:jc w:val="both"/>
      </w:pPr>
      <w:r w:rsidRPr="00A51B53">
        <w:t>Публичное акционерное общество «</w:t>
      </w:r>
      <w:r w:rsidR="00435279" w:rsidRPr="00A51B53">
        <w:t>Башинформсвязь</w:t>
      </w:r>
      <w:r w:rsidRPr="00A51B53">
        <w:t>» (далее – ПАО «</w:t>
      </w:r>
      <w:r w:rsidR="00435279" w:rsidRPr="00A51B53">
        <w:t>Башинформсвязь</w:t>
      </w:r>
      <w:r w:rsidRPr="00A51B53">
        <w:t>»)</w:t>
      </w:r>
      <w:r w:rsidR="003417B5" w:rsidRPr="00A51B53">
        <w:t>, именуемое в дальнейшем «Заказчик», в лице</w:t>
      </w:r>
      <w:r w:rsidR="002F495A" w:rsidRPr="00A51B53">
        <w:t xml:space="preserve"> Генерального директора Долгоаршинных Марата Гайнулловича, действующего на основании Устава, с другой стороны</w:t>
      </w:r>
      <w:r w:rsidR="00166370" w:rsidRPr="00A51B53">
        <w:t>,</w:t>
      </w:r>
      <w:r w:rsidR="002F495A" w:rsidRPr="00A51B53">
        <w:t xml:space="preserve"> </w:t>
      </w:r>
      <w:r w:rsidR="00C2304C" w:rsidRPr="00A51B53">
        <w:t>далее в тексте вместе именуемые «Стороны» и как «Сторона» каждый в отдельности, заключили настоящий Договор о нижеследующем:</w:t>
      </w:r>
    </w:p>
    <w:p w:rsidR="007A16C3" w:rsidRPr="00A51B53" w:rsidRDefault="007A16C3" w:rsidP="00C2304C">
      <w:pPr>
        <w:jc w:val="both"/>
      </w:pPr>
    </w:p>
    <w:p w:rsidR="00C2304C" w:rsidRPr="00A51B53" w:rsidRDefault="00C2304C" w:rsidP="00E51FEF">
      <w:pPr>
        <w:numPr>
          <w:ilvl w:val="0"/>
          <w:numId w:val="1"/>
        </w:numPr>
        <w:tabs>
          <w:tab w:val="clear" w:pos="360"/>
          <w:tab w:val="num" w:pos="426"/>
          <w:tab w:val="left" w:pos="1125"/>
          <w:tab w:val="right" w:pos="8647"/>
        </w:tabs>
        <w:suppressAutoHyphens/>
        <w:spacing w:before="160" w:after="160"/>
        <w:ind w:left="0" w:right="45" w:firstLine="0"/>
        <w:rPr>
          <w:b/>
        </w:rPr>
      </w:pPr>
      <w:r w:rsidRPr="00A51B53">
        <w:rPr>
          <w:b/>
        </w:rPr>
        <w:t>ПРЕДМЕТ ДОГОВОРА</w:t>
      </w:r>
    </w:p>
    <w:p w:rsidR="00C2304C" w:rsidRPr="00A51B53" w:rsidRDefault="00C2304C" w:rsidP="005C15D4">
      <w:pPr>
        <w:numPr>
          <w:ilvl w:val="0"/>
          <w:numId w:val="4"/>
        </w:numPr>
        <w:ind w:left="426" w:hanging="426"/>
        <w:jc w:val="both"/>
      </w:pPr>
      <w:r w:rsidRPr="00A51B53">
        <w:t>Исполнитель обязуется оказать услуги</w:t>
      </w:r>
      <w:r w:rsidR="003417B5" w:rsidRPr="00A51B53">
        <w:t xml:space="preserve"> по</w:t>
      </w:r>
      <w:r w:rsidRPr="00A51B53">
        <w:t xml:space="preserve"> </w:t>
      </w:r>
      <w:r w:rsidR="00557A04" w:rsidRPr="00A51B53">
        <w:t>установке и настройке</w:t>
      </w:r>
      <w:r w:rsidR="00817A0A" w:rsidRPr="00A51B53">
        <w:t xml:space="preserve"> </w:t>
      </w:r>
      <w:r w:rsidR="00557A04" w:rsidRPr="00A51B53">
        <w:t xml:space="preserve">пакета </w:t>
      </w:r>
      <w:r w:rsidR="00817A0A" w:rsidRPr="00A51B53">
        <w:t>интеграционных интерфейсов Автоматизированн</w:t>
      </w:r>
      <w:r w:rsidR="00435279" w:rsidRPr="00A51B53">
        <w:t>ой</w:t>
      </w:r>
      <w:r w:rsidR="00817A0A" w:rsidRPr="00A51B53">
        <w:t xml:space="preserve"> Систем</w:t>
      </w:r>
      <w:r w:rsidR="00435279" w:rsidRPr="00A51B53">
        <w:t>ы</w:t>
      </w:r>
      <w:r w:rsidR="00817A0A" w:rsidRPr="00A51B53">
        <w:t xml:space="preserve"> Расчета </w:t>
      </w:r>
      <w:r w:rsidR="00D85771" w:rsidRPr="00A51B53">
        <w:t>«</w:t>
      </w:r>
      <w:r w:rsidR="00435279" w:rsidRPr="00A51B53">
        <w:t>Старт</w:t>
      </w:r>
      <w:r w:rsidR="00D85771" w:rsidRPr="00A51B53">
        <w:t xml:space="preserve">» </w:t>
      </w:r>
      <w:r w:rsidR="003A6F39" w:rsidRPr="00A51B53">
        <w:t xml:space="preserve">для взаимодействия с </w:t>
      </w:r>
      <w:r w:rsidR="00435279" w:rsidRPr="00A51B53">
        <w:t>Системой Технического Учета</w:t>
      </w:r>
      <w:r w:rsidR="009232FE" w:rsidRPr="00A51B53">
        <w:t xml:space="preserve"> </w:t>
      </w:r>
      <w:r w:rsidR="00435279" w:rsidRPr="00A51B53">
        <w:t>«Аргус»</w:t>
      </w:r>
      <w:r w:rsidR="00E2435C" w:rsidRPr="00A51B53">
        <w:t xml:space="preserve"> (далее – «Услуги»)</w:t>
      </w:r>
      <w:r w:rsidR="00F7031B" w:rsidRPr="00A51B53">
        <w:t xml:space="preserve"> </w:t>
      </w:r>
      <w:r w:rsidRPr="00A51B53">
        <w:t>согласно Приложению №1 к настоящему Договору.</w:t>
      </w:r>
    </w:p>
    <w:p w:rsidR="00435279" w:rsidRPr="00A51B53" w:rsidRDefault="00C2304C" w:rsidP="009232FE">
      <w:pPr>
        <w:numPr>
          <w:ilvl w:val="0"/>
          <w:numId w:val="4"/>
        </w:numPr>
        <w:tabs>
          <w:tab w:val="clear" w:pos="360"/>
        </w:tabs>
        <w:ind w:left="426" w:hanging="426"/>
        <w:jc w:val="both"/>
      </w:pPr>
      <w:r w:rsidRPr="00A51B53">
        <w:t>Состав</w:t>
      </w:r>
      <w:r w:rsidR="00AE414B" w:rsidRPr="00A51B53">
        <w:t xml:space="preserve"> и </w:t>
      </w:r>
      <w:r w:rsidRPr="00A51B53">
        <w:t>описание</w:t>
      </w:r>
      <w:r w:rsidR="00D666DC" w:rsidRPr="00A51B53">
        <w:t xml:space="preserve"> </w:t>
      </w:r>
      <w:r w:rsidRPr="00A51B53">
        <w:t>Услуг установлены Приложен</w:t>
      </w:r>
      <w:r w:rsidR="00D47260" w:rsidRPr="00A51B53">
        <w:t>и</w:t>
      </w:r>
      <w:r w:rsidR="00AE414B" w:rsidRPr="00A51B53">
        <w:t>е</w:t>
      </w:r>
      <w:r w:rsidR="00D47260" w:rsidRPr="00A51B53">
        <w:t>м</w:t>
      </w:r>
      <w:r w:rsidR="00AE414B" w:rsidRPr="00A51B53">
        <w:t xml:space="preserve"> </w:t>
      </w:r>
      <w:r w:rsidRPr="00A51B53">
        <w:t>№1</w:t>
      </w:r>
      <w:r w:rsidR="00166BAA" w:rsidRPr="00A51B53">
        <w:t>, стоимость У</w:t>
      </w:r>
      <w:r w:rsidR="00C4793E" w:rsidRPr="00A51B53">
        <w:t>слуг установлена в Приложении</w:t>
      </w:r>
      <w:r w:rsidR="00D47260" w:rsidRPr="00A51B53">
        <w:t xml:space="preserve"> №2</w:t>
      </w:r>
      <w:r w:rsidRPr="00A51B53">
        <w:t>,</w:t>
      </w:r>
      <w:r w:rsidR="00C4793E" w:rsidRPr="00A51B53">
        <w:t xml:space="preserve"> данные Приложения</w:t>
      </w:r>
      <w:r w:rsidRPr="00A51B53">
        <w:t xml:space="preserve"> </w:t>
      </w:r>
      <w:r w:rsidR="00C4793E" w:rsidRPr="00A51B53">
        <w:t xml:space="preserve">являются </w:t>
      </w:r>
      <w:r w:rsidRPr="00A51B53">
        <w:t xml:space="preserve">неотъемлемой частью настоящего Договора. </w:t>
      </w:r>
    </w:p>
    <w:p w:rsidR="00C2304C" w:rsidRPr="00A51B53" w:rsidRDefault="00C2304C" w:rsidP="00435279">
      <w:pPr>
        <w:ind w:left="426"/>
        <w:jc w:val="both"/>
      </w:pPr>
      <w:r w:rsidRPr="00A51B53">
        <w:t xml:space="preserve">Место оказания </w:t>
      </w:r>
      <w:r w:rsidR="007C4714" w:rsidRPr="00A51B53">
        <w:t>У</w:t>
      </w:r>
      <w:r w:rsidRPr="00A51B53">
        <w:t xml:space="preserve">слуг: </w:t>
      </w:r>
      <w:r w:rsidR="00FE2DF4" w:rsidRPr="00A51B53">
        <w:rPr>
          <w:color w:val="000000"/>
        </w:rPr>
        <w:t>Республика Башкортостан, г. Уфа, ул. Ленина, 30</w:t>
      </w:r>
      <w:r w:rsidR="00FE2DF4" w:rsidRPr="00A51B53">
        <w:t xml:space="preserve"> </w:t>
      </w:r>
      <w:r w:rsidRPr="00A51B53">
        <w:t>(далее – Объект).</w:t>
      </w:r>
    </w:p>
    <w:p w:rsidR="00C2304C" w:rsidRPr="00A51B53" w:rsidRDefault="00C2304C" w:rsidP="009232FE">
      <w:pPr>
        <w:numPr>
          <w:ilvl w:val="0"/>
          <w:numId w:val="4"/>
        </w:numPr>
        <w:tabs>
          <w:tab w:val="clear" w:pos="360"/>
        </w:tabs>
        <w:ind w:left="426" w:hanging="426"/>
        <w:jc w:val="both"/>
      </w:pPr>
      <w:r w:rsidRPr="00A51B53">
        <w:t>Заказчик обязуется оплатить Услуги Исполнителя в полном объеме, в порядке и на условиях, предусмотренных Разделом 3 настоящего Договора.</w:t>
      </w:r>
    </w:p>
    <w:p w:rsidR="00C2304C" w:rsidRPr="00A51B53" w:rsidRDefault="00C2304C" w:rsidP="009232FE">
      <w:pPr>
        <w:numPr>
          <w:ilvl w:val="0"/>
          <w:numId w:val="4"/>
        </w:numPr>
        <w:tabs>
          <w:tab w:val="clear" w:pos="360"/>
        </w:tabs>
        <w:ind w:left="426" w:hanging="426"/>
        <w:jc w:val="both"/>
      </w:pPr>
      <w:r w:rsidRPr="00A51B53">
        <w:t>Результаты оказанных Услуг приводятся в Приложении №</w:t>
      </w:r>
      <w:r w:rsidR="00D47260" w:rsidRPr="00A51B53">
        <w:t xml:space="preserve">2 </w:t>
      </w:r>
      <w:r w:rsidR="00887440" w:rsidRPr="00A51B53">
        <w:t>к настоящему Договору</w:t>
      </w:r>
      <w:r w:rsidRPr="00A51B53">
        <w:t>.</w:t>
      </w:r>
    </w:p>
    <w:p w:rsidR="007A16C3" w:rsidRPr="00A51B53" w:rsidRDefault="007A16C3" w:rsidP="007A16C3">
      <w:pPr>
        <w:ind w:left="540"/>
        <w:jc w:val="both"/>
      </w:pPr>
    </w:p>
    <w:p w:rsidR="00C2304C" w:rsidRPr="00A51B53" w:rsidRDefault="00C2304C" w:rsidP="0027380A">
      <w:pPr>
        <w:numPr>
          <w:ilvl w:val="0"/>
          <w:numId w:val="5"/>
        </w:numPr>
        <w:tabs>
          <w:tab w:val="clear" w:pos="705"/>
          <w:tab w:val="num" w:pos="480"/>
          <w:tab w:val="left" w:pos="1125"/>
          <w:tab w:val="right" w:pos="8647"/>
        </w:tabs>
        <w:suppressAutoHyphens/>
        <w:spacing w:before="160" w:after="160"/>
        <w:ind w:left="0" w:right="45" w:firstLine="0"/>
        <w:rPr>
          <w:b/>
        </w:rPr>
      </w:pPr>
      <w:r w:rsidRPr="00A51B53">
        <w:rPr>
          <w:b/>
        </w:rPr>
        <w:t xml:space="preserve">СРОКИ ОКАЗАНИЯ УСЛУГ </w:t>
      </w:r>
    </w:p>
    <w:p w:rsidR="00C2304C" w:rsidRPr="00A51B53" w:rsidRDefault="00C2304C" w:rsidP="0027380A">
      <w:pPr>
        <w:numPr>
          <w:ilvl w:val="0"/>
          <w:numId w:val="6"/>
        </w:numPr>
        <w:tabs>
          <w:tab w:val="clear" w:pos="360"/>
        </w:tabs>
        <w:ind w:left="540" w:hanging="540"/>
        <w:jc w:val="both"/>
      </w:pPr>
      <w:r w:rsidRPr="00A51B53">
        <w:t>Датой начала оказания Исполнителем Услуг по настоящему</w:t>
      </w:r>
      <w:r w:rsidRPr="00A51B53">
        <w:rPr>
          <w:i/>
        </w:rPr>
        <w:t xml:space="preserve"> </w:t>
      </w:r>
      <w:r w:rsidRPr="00A51B53">
        <w:t>Договору является дата его подписания обеими Сторонами.</w:t>
      </w:r>
    </w:p>
    <w:p w:rsidR="00C2304C" w:rsidRPr="00A51B53" w:rsidRDefault="00C2304C" w:rsidP="0027380A">
      <w:pPr>
        <w:numPr>
          <w:ilvl w:val="0"/>
          <w:numId w:val="6"/>
        </w:numPr>
        <w:tabs>
          <w:tab w:val="clear" w:pos="360"/>
        </w:tabs>
        <w:ind w:left="540" w:hanging="540"/>
        <w:jc w:val="both"/>
      </w:pPr>
      <w:r w:rsidRPr="00A51B53">
        <w:t>Сроки оказания Исполнителем Услуг по настоящему Договору установлены в Приложении №2 «Календарный план оказания Услуг», являющимся неотъемлемой частью настоящего Договора.</w:t>
      </w:r>
    </w:p>
    <w:p w:rsidR="00C2304C" w:rsidRPr="00A51B53" w:rsidRDefault="00C2304C" w:rsidP="0027380A">
      <w:pPr>
        <w:numPr>
          <w:ilvl w:val="0"/>
          <w:numId w:val="6"/>
        </w:numPr>
        <w:tabs>
          <w:tab w:val="clear" w:pos="360"/>
        </w:tabs>
        <w:ind w:left="540" w:hanging="540"/>
        <w:jc w:val="both"/>
      </w:pPr>
      <w:r w:rsidRPr="00A51B53">
        <w:t>В случае возникновения обстоятельств, не предусмотренных настоящим Договором, сроки и/или содержание оказания Услуг могут быть изменены (перенесены) в силу объективных причин (в случае признания таковыми обеими Сторонами)</w:t>
      </w:r>
      <w:r w:rsidR="00E90B52" w:rsidRPr="00A51B53">
        <w:t>,</w:t>
      </w:r>
      <w:r w:rsidRPr="00A51B53">
        <w:t xml:space="preserve"> с последующим заключением отдельного Дополнительного соглашения к настоящему Договору.</w:t>
      </w:r>
    </w:p>
    <w:p w:rsidR="007A16C3" w:rsidRPr="00A51B53" w:rsidRDefault="007A16C3" w:rsidP="007A16C3">
      <w:pPr>
        <w:ind w:left="540"/>
        <w:jc w:val="both"/>
      </w:pPr>
    </w:p>
    <w:p w:rsidR="00C2304C" w:rsidRPr="00A51B53" w:rsidRDefault="00C2304C" w:rsidP="0027380A">
      <w:pPr>
        <w:numPr>
          <w:ilvl w:val="0"/>
          <w:numId w:val="7"/>
        </w:numPr>
        <w:tabs>
          <w:tab w:val="clear" w:pos="705"/>
          <w:tab w:val="num" w:pos="480"/>
          <w:tab w:val="left" w:pos="1125"/>
          <w:tab w:val="right" w:pos="8647"/>
        </w:tabs>
        <w:suppressAutoHyphens/>
        <w:spacing w:before="160" w:after="160"/>
        <w:ind w:left="0" w:right="45" w:firstLine="0"/>
        <w:rPr>
          <w:b/>
        </w:rPr>
      </w:pPr>
      <w:bookmarkStart w:id="0" w:name="_Toc79808569"/>
      <w:r w:rsidRPr="00A51B53">
        <w:rPr>
          <w:b/>
        </w:rPr>
        <w:t>ПОРЯДОК И УСЛОВИЯ ОПЛАТЫ</w:t>
      </w:r>
    </w:p>
    <w:bookmarkEnd w:id="0"/>
    <w:p w:rsidR="00C2304C" w:rsidRPr="00A51B53" w:rsidRDefault="00C2304C" w:rsidP="00596908">
      <w:pPr>
        <w:numPr>
          <w:ilvl w:val="1"/>
          <w:numId w:val="7"/>
        </w:numPr>
        <w:ind w:left="540" w:hanging="540"/>
        <w:jc w:val="both"/>
      </w:pPr>
      <w:r w:rsidRPr="00A51B53">
        <w:t xml:space="preserve">Общая стоимость оказания Услуг по настоящему Договору составляет </w:t>
      </w:r>
      <w:r w:rsidR="00A20E19" w:rsidRPr="00A51B53">
        <w:rPr>
          <w:b/>
        </w:rPr>
        <w:t xml:space="preserve">1 391 076,00 руб. (Один миллион триста девяносто одна тысяча семьдесят шесть рублей 00 копеек), в т.ч. НДС 18% 212 198.03 руб. (Двести двенадцать тысяч сто девяносто восемь рублей три копейки). </w:t>
      </w:r>
      <w:r w:rsidRPr="00A51B53">
        <w:t>Оплата по Договору производится в следующем порядке:</w:t>
      </w:r>
    </w:p>
    <w:p w:rsidR="00E14190" w:rsidRPr="00A51B53" w:rsidRDefault="00C2304C" w:rsidP="0027380A">
      <w:pPr>
        <w:numPr>
          <w:ilvl w:val="2"/>
          <w:numId w:val="7"/>
        </w:numPr>
        <w:tabs>
          <w:tab w:val="clear" w:pos="1004"/>
          <w:tab w:val="left" w:pos="0"/>
          <w:tab w:val="num" w:pos="1080"/>
          <w:tab w:val="left" w:pos="1440"/>
          <w:tab w:val="left" w:pos="1800"/>
        </w:tabs>
        <w:spacing w:before="60" w:after="60"/>
        <w:ind w:left="1080" w:right="44" w:firstLine="0"/>
        <w:jc w:val="both"/>
      </w:pPr>
      <w:r w:rsidRPr="00A51B53">
        <w:t>Расчет между</w:t>
      </w:r>
      <w:r w:rsidR="00166BAA" w:rsidRPr="00A51B53">
        <w:t xml:space="preserve"> Сторонами производятся по </w:t>
      </w:r>
      <w:r w:rsidRPr="00A51B53">
        <w:t>факт</w:t>
      </w:r>
      <w:r w:rsidR="00166BAA" w:rsidRPr="00A51B53">
        <w:t>у полного</w:t>
      </w:r>
      <w:r w:rsidRPr="00A51B53">
        <w:t xml:space="preserve"> оказания Услуг</w:t>
      </w:r>
      <w:r w:rsidR="00E14190" w:rsidRPr="00A51B53">
        <w:t xml:space="preserve"> </w:t>
      </w:r>
      <w:r w:rsidR="00166BAA" w:rsidRPr="00A51B53">
        <w:t>по настоящему Договору</w:t>
      </w:r>
      <w:r w:rsidR="00E14190" w:rsidRPr="00A51B53">
        <w:t>. Платеж в размер</w:t>
      </w:r>
      <w:r w:rsidR="007D6D3E" w:rsidRPr="00A51B53">
        <w:t>е</w:t>
      </w:r>
      <w:r w:rsidR="00E90B52" w:rsidRPr="00A51B53">
        <w:t xml:space="preserve"> </w:t>
      </w:r>
      <w:r w:rsidR="00A20E19" w:rsidRPr="00A51B53">
        <w:t>1 391 076,00 руб. (Один миллион триста девяносто одна тысяча семьдесят шесть рублей 00 копеек), в т.ч. НДС 18% 212 198.03 руб. (Двести двенадцать тысяч сто девяносто восемь рублей три копейки)</w:t>
      </w:r>
      <w:r w:rsidR="00A20E19" w:rsidRPr="00A51B53">
        <w:rPr>
          <w:b/>
        </w:rPr>
        <w:t xml:space="preserve"> </w:t>
      </w:r>
      <w:r w:rsidR="007D6D3E" w:rsidRPr="00A51B53">
        <w:t>производится</w:t>
      </w:r>
      <w:r w:rsidR="00E14190" w:rsidRPr="00A51B53">
        <w:t xml:space="preserve"> в течение </w:t>
      </w:r>
      <w:r w:rsidR="00A20E19" w:rsidRPr="00A51B53">
        <w:t>3</w:t>
      </w:r>
      <w:r w:rsidR="00E14190" w:rsidRPr="00A51B53">
        <w:t>0 (</w:t>
      </w:r>
      <w:r w:rsidR="00A20E19" w:rsidRPr="00A51B53">
        <w:t>Тридцати</w:t>
      </w:r>
      <w:r w:rsidR="00E14190" w:rsidRPr="00A51B53">
        <w:t xml:space="preserve">) календарных дней с момента получения </w:t>
      </w:r>
      <w:r w:rsidR="00E14190" w:rsidRPr="00A51B53">
        <w:lastRenderedPageBreak/>
        <w:t>оригинала счета</w:t>
      </w:r>
      <w:r w:rsidR="00E90B52" w:rsidRPr="00A51B53">
        <w:t xml:space="preserve">. Исполнитель выставляет счёт не позднее 5 (Пяти) рабочих дней после подписания Сторонами Акта сдачи-приемки оказанных </w:t>
      </w:r>
      <w:r w:rsidR="00BC7D4A" w:rsidRPr="00A51B53">
        <w:t>Услуг</w:t>
      </w:r>
      <w:r w:rsidR="00E14190" w:rsidRPr="00A51B53">
        <w:t>.</w:t>
      </w:r>
    </w:p>
    <w:p w:rsidR="00E2435C" w:rsidRPr="00A51B53" w:rsidRDefault="00E2435C" w:rsidP="00E2435C">
      <w:pPr>
        <w:numPr>
          <w:ilvl w:val="1"/>
          <w:numId w:val="7"/>
        </w:numPr>
        <w:tabs>
          <w:tab w:val="left" w:pos="0"/>
          <w:tab w:val="left" w:pos="1440"/>
          <w:tab w:val="left" w:pos="1800"/>
        </w:tabs>
        <w:spacing w:before="60" w:after="60"/>
        <w:ind w:right="44"/>
        <w:jc w:val="both"/>
      </w:pPr>
      <w:r w:rsidRPr="00A51B53">
        <w:rPr>
          <w:iCs/>
        </w:rPr>
        <w:t>Стороны договорились о том, что Исполнитель не вправе требовать уплаты процентов на сумму долга за период пользования денежными средствами в соответствии со ст. 317.1. ГК РФ</w:t>
      </w:r>
    </w:p>
    <w:p w:rsidR="00C2304C" w:rsidRPr="00A51B53" w:rsidRDefault="00C2304C" w:rsidP="0027380A">
      <w:pPr>
        <w:numPr>
          <w:ilvl w:val="1"/>
          <w:numId w:val="7"/>
        </w:numPr>
        <w:tabs>
          <w:tab w:val="clear" w:pos="432"/>
          <w:tab w:val="left" w:pos="240"/>
          <w:tab w:val="num" w:pos="540"/>
          <w:tab w:val="right" w:pos="600"/>
        </w:tabs>
        <w:suppressAutoHyphens/>
        <w:ind w:left="540" w:right="44" w:hanging="540"/>
        <w:jc w:val="both"/>
      </w:pPr>
      <w:r w:rsidRPr="00A51B53">
        <w:t>Обязательство Заказчика по оплате оказанных Услуг Исполнителя считается выполненным с даты списания денежных средств, указанных в п. 3.2.1</w:t>
      </w:r>
      <w:r w:rsidR="007D6D3E" w:rsidRPr="00A51B53">
        <w:t xml:space="preserve"> </w:t>
      </w:r>
      <w:r w:rsidRPr="00A51B53">
        <w:t>настоящего Договора с расчетного счета Заказчика.</w:t>
      </w:r>
    </w:p>
    <w:p w:rsidR="00C2304C" w:rsidRPr="00A51B53" w:rsidRDefault="00C2304C" w:rsidP="0027380A">
      <w:pPr>
        <w:numPr>
          <w:ilvl w:val="0"/>
          <w:numId w:val="7"/>
        </w:numPr>
        <w:tabs>
          <w:tab w:val="right" w:pos="8647"/>
        </w:tabs>
        <w:suppressAutoHyphens/>
        <w:spacing w:before="160" w:after="160"/>
        <w:ind w:left="0" w:right="45" w:firstLine="0"/>
        <w:rPr>
          <w:b/>
          <w:bCs/>
          <w:caps/>
          <w:color w:val="000000"/>
        </w:rPr>
      </w:pPr>
      <w:r w:rsidRPr="00A51B53">
        <w:rPr>
          <w:b/>
          <w:bCs/>
          <w:caps/>
          <w:color w:val="000000"/>
        </w:rPr>
        <w:t xml:space="preserve">ПОРЯДОК сдачи ОКАЗАННЫХ УСЛУГ </w:t>
      </w:r>
    </w:p>
    <w:p w:rsidR="00C2304C" w:rsidRPr="00A51B53" w:rsidRDefault="00C2304C" w:rsidP="0027380A">
      <w:pPr>
        <w:numPr>
          <w:ilvl w:val="1"/>
          <w:numId w:val="7"/>
        </w:numPr>
        <w:tabs>
          <w:tab w:val="clear" w:pos="432"/>
          <w:tab w:val="num" w:pos="540"/>
        </w:tabs>
        <w:ind w:left="540" w:hanging="540"/>
        <w:jc w:val="both"/>
      </w:pPr>
      <w:r w:rsidRPr="00A51B53">
        <w:t>Приемка Заказчиком результатов оказанных Исполнителем Услуг по настоящему Договору, осуществляется на основании подписания Сторонами Акта сдачи-приемки оказанных Услуг</w:t>
      </w:r>
      <w:r w:rsidR="00E90B52" w:rsidRPr="00A51B53">
        <w:t>,</w:t>
      </w:r>
      <w:r w:rsidRPr="00A51B53">
        <w:t xml:space="preserve"> в соответствии с Приложением №2 к настоящему Договору. </w:t>
      </w:r>
      <w:r w:rsidR="00E90B52" w:rsidRPr="00A51B53">
        <w:t xml:space="preserve">Форма </w:t>
      </w:r>
      <w:r w:rsidRPr="00A51B53">
        <w:t xml:space="preserve">Акта </w:t>
      </w:r>
      <w:r w:rsidR="00E90B52" w:rsidRPr="00A51B53">
        <w:t xml:space="preserve">сдачи-приемки оказанных Услуг </w:t>
      </w:r>
      <w:r w:rsidRPr="00A51B53">
        <w:t>приведен</w:t>
      </w:r>
      <w:r w:rsidR="00E90B52" w:rsidRPr="00A51B53">
        <w:t>а</w:t>
      </w:r>
      <w:r w:rsidRPr="00A51B53">
        <w:t xml:space="preserve"> в Приложении №3 к настоящему Договору.</w:t>
      </w:r>
    </w:p>
    <w:p w:rsidR="00C2304C" w:rsidRPr="00A51B53" w:rsidRDefault="00C2304C" w:rsidP="0027380A">
      <w:pPr>
        <w:numPr>
          <w:ilvl w:val="1"/>
          <w:numId w:val="7"/>
        </w:numPr>
        <w:tabs>
          <w:tab w:val="clear" w:pos="432"/>
          <w:tab w:val="left" w:pos="540"/>
        </w:tabs>
        <w:ind w:left="540" w:hanging="540"/>
        <w:jc w:val="both"/>
      </w:pPr>
      <w:r w:rsidRPr="00A51B53">
        <w:t xml:space="preserve">По окончании оказания Исполнителем всех Услуг, указанных в Приложении №1 и в Приложении №2 к настоящему Договору, </w:t>
      </w:r>
      <w:r w:rsidR="007F1F63" w:rsidRPr="00A51B53">
        <w:t>проводятся Приемо-сдаточные испытания, в котором Заказчик и исполнитель по Программе и методике испытаний, разработанной Исполнителем и согласованной Заказчиком</w:t>
      </w:r>
      <w:r w:rsidR="009D31C6" w:rsidRPr="00A51B53">
        <w:t>,</w:t>
      </w:r>
      <w:r w:rsidR="007F1F63" w:rsidRPr="00A51B53">
        <w:t xml:space="preserve"> проводят тестирование результатов работ. По результатам </w:t>
      </w:r>
      <w:r w:rsidR="009D31C6" w:rsidRPr="00A51B53">
        <w:t xml:space="preserve">Приемо-Сдаточным испытаний подписывается Протокол приемо-сдаточных испытаний. </w:t>
      </w:r>
      <w:r w:rsidR="007F1F63" w:rsidRPr="00A51B53">
        <w:t>В случае, если Приемо-сдаточные испытания признаны Заказчиком удовлетворительными</w:t>
      </w:r>
      <w:r w:rsidR="009D31C6" w:rsidRPr="00A51B53">
        <w:t>,</w:t>
      </w:r>
      <w:r w:rsidR="007F1F63" w:rsidRPr="00A51B53">
        <w:t xml:space="preserve"> </w:t>
      </w:r>
      <w:r w:rsidRPr="00A51B53">
        <w:t xml:space="preserve">Исполнитель </w:t>
      </w:r>
      <w:r w:rsidR="00E90B52" w:rsidRPr="00A51B53">
        <w:t xml:space="preserve">в течение 5 (Пяти) рабочих дней </w:t>
      </w:r>
      <w:r w:rsidRPr="00A51B53">
        <w:t>направляет Заказчику Акт сдачи-приемки оказания Услуг по Договору (далее Акт по Договору) - 2 (Два) экземпляра (оригиналы).</w:t>
      </w:r>
      <w:r w:rsidR="002C7CDD" w:rsidRPr="00A51B53">
        <w:t xml:space="preserve"> </w:t>
      </w:r>
      <w:r w:rsidRPr="00A51B53">
        <w:t>Заказчик обязан принять оказанные Услуги и результаты оказанных Услуг Исполнителя, и подписать соответствующий Акт в течение 5 (</w:t>
      </w:r>
      <w:r w:rsidR="00333268" w:rsidRPr="00A51B53">
        <w:t>Пяти</w:t>
      </w:r>
      <w:r w:rsidRPr="00A51B53">
        <w:t>) рабочих дней с момента получения оригиналов Акта, либо в тот же срок предоставить Исполнителю список мотивированных замечаний.</w:t>
      </w:r>
      <w:r w:rsidR="009D31C6" w:rsidRPr="00A51B53">
        <w:t xml:space="preserve"> Если результат Приемо-Сдаточных испытаний признан неудовлетворительным, Исполнитель производит устранение замечаний и по результатам устранений проводятся повторные Приемо-Сдаточные испытания.  </w:t>
      </w:r>
    </w:p>
    <w:p w:rsidR="00C2304C" w:rsidRPr="00A51B53" w:rsidRDefault="00C2304C" w:rsidP="0027380A">
      <w:pPr>
        <w:numPr>
          <w:ilvl w:val="1"/>
          <w:numId w:val="7"/>
        </w:numPr>
        <w:tabs>
          <w:tab w:val="clear" w:pos="432"/>
          <w:tab w:val="left" w:pos="540"/>
        </w:tabs>
        <w:ind w:left="540" w:hanging="540"/>
        <w:jc w:val="both"/>
      </w:pPr>
      <w:r w:rsidRPr="00A51B53">
        <w:t>При наличии у Заказчика мотивированных замечаний и претензий к результатам оказанных Исполнителем Услуг, Сторонами в трехдневный срок</w:t>
      </w:r>
      <w:r w:rsidR="00A63568" w:rsidRPr="00A51B53">
        <w:t>,</w:t>
      </w:r>
      <w:r w:rsidRPr="00A51B53">
        <w:t xml:space="preserve"> с момента предоставления Исполнителем списка мотивированных замечаний (п.4.3. Договора)</w:t>
      </w:r>
      <w:r w:rsidR="00A63568" w:rsidRPr="00A51B53">
        <w:t>,</w:t>
      </w:r>
      <w:r w:rsidRPr="00A51B53">
        <w:t xml:space="preserve"> оформляется Протокол доработок с точным указанием недостатков оказанных Услуг, сроков и порядка их устранения.</w:t>
      </w:r>
    </w:p>
    <w:p w:rsidR="00C2304C" w:rsidRPr="00A51B53" w:rsidRDefault="00C2304C" w:rsidP="0027380A">
      <w:pPr>
        <w:numPr>
          <w:ilvl w:val="1"/>
          <w:numId w:val="7"/>
        </w:numPr>
        <w:tabs>
          <w:tab w:val="clear" w:pos="432"/>
          <w:tab w:val="left" w:pos="540"/>
        </w:tabs>
        <w:ind w:left="540" w:hanging="540"/>
        <w:jc w:val="both"/>
      </w:pPr>
      <w:r w:rsidRPr="00A51B53">
        <w:t>Подписание Заказчиком Акта сдач</w:t>
      </w:r>
      <w:r w:rsidR="00A63568" w:rsidRPr="00A51B53">
        <w:t>и</w:t>
      </w:r>
      <w:r w:rsidRPr="00A51B53">
        <w:t>-приемк</w:t>
      </w:r>
      <w:r w:rsidR="00333268" w:rsidRPr="00A51B53">
        <w:t>и</w:t>
      </w:r>
      <w:r w:rsidRPr="00A51B53">
        <w:t xml:space="preserve"> оказанных Услуг означает, что:</w:t>
      </w:r>
    </w:p>
    <w:p w:rsidR="00C2304C" w:rsidRPr="00A51B53" w:rsidRDefault="00C2304C" w:rsidP="00E51FEF">
      <w:pPr>
        <w:ind w:left="900" w:hanging="360"/>
        <w:jc w:val="both"/>
      </w:pPr>
      <w:r w:rsidRPr="00A51B53">
        <w:t>a)</w:t>
      </w:r>
      <w:r w:rsidRPr="00A51B53">
        <w:tab/>
        <w:t>Услуги по Договор</w:t>
      </w:r>
      <w:r w:rsidR="007D6D3E" w:rsidRPr="00A51B53">
        <w:t>у,</w:t>
      </w:r>
      <w:r w:rsidRPr="00A51B53">
        <w:t xml:space="preserve"> были оказаны Исполнителем надлежащим образом и в полном объеме, результаты оказанных Услуг переданы Заказчику;</w:t>
      </w:r>
    </w:p>
    <w:p w:rsidR="00C2304C" w:rsidRPr="00A51B53" w:rsidRDefault="00D6322D" w:rsidP="00E51FEF">
      <w:pPr>
        <w:ind w:left="900" w:hanging="360"/>
        <w:jc w:val="both"/>
      </w:pPr>
      <w:r w:rsidRPr="00A51B53">
        <w:t>б)</w:t>
      </w:r>
      <w:r w:rsidRPr="00A51B53">
        <w:tab/>
        <w:t xml:space="preserve">Услуги, оказанные </w:t>
      </w:r>
      <w:r w:rsidR="00C2304C" w:rsidRPr="00A51B53">
        <w:t>Исполнителем по Договору, приняты Заказчиком в полном объеме, и подлежат оплате в соответствии с условиями настоящего Договора.</w:t>
      </w:r>
    </w:p>
    <w:p w:rsidR="00C2304C" w:rsidRPr="00A51B53" w:rsidRDefault="00C2304C" w:rsidP="00E51FEF">
      <w:pPr>
        <w:tabs>
          <w:tab w:val="left" w:pos="480"/>
        </w:tabs>
        <w:ind w:left="540" w:hanging="540"/>
        <w:jc w:val="both"/>
      </w:pPr>
      <w:r w:rsidRPr="00A51B53">
        <w:t>4.</w:t>
      </w:r>
      <w:r w:rsidR="00333268" w:rsidRPr="00A51B53">
        <w:t>5</w:t>
      </w:r>
      <w:r w:rsidRPr="00A51B53">
        <w:t>.</w:t>
      </w:r>
      <w:r w:rsidRPr="00A51B53">
        <w:tab/>
        <w:t>Право собственности на результаты оказанных Услуг переходит к Заказчику после подписания Сторонами Актов.</w:t>
      </w:r>
    </w:p>
    <w:p w:rsidR="00C2304C" w:rsidRPr="00A51B53" w:rsidRDefault="00C2304C" w:rsidP="00E51FEF">
      <w:pPr>
        <w:tabs>
          <w:tab w:val="left" w:pos="480"/>
        </w:tabs>
        <w:ind w:left="540" w:hanging="540"/>
        <w:jc w:val="both"/>
      </w:pPr>
      <w:r w:rsidRPr="00A51B53">
        <w:t>4.</w:t>
      </w:r>
      <w:r w:rsidR="00333268" w:rsidRPr="00A51B53">
        <w:t>6</w:t>
      </w:r>
      <w:r w:rsidRPr="00A51B53">
        <w:t>.</w:t>
      </w:r>
      <w:r w:rsidRPr="00A51B53">
        <w:tab/>
        <w:t>Использование результатов оказанных Услуг, созданных и переданных Исполнителем в соответствии с настоящим Договором, производится по усмотрению Заказчика.</w:t>
      </w:r>
    </w:p>
    <w:p w:rsidR="00FA157A" w:rsidRPr="00A51B53" w:rsidRDefault="00FA157A" w:rsidP="00E51FEF">
      <w:pPr>
        <w:tabs>
          <w:tab w:val="left" w:pos="480"/>
        </w:tabs>
        <w:ind w:left="540" w:hanging="540"/>
        <w:jc w:val="both"/>
      </w:pPr>
      <w:r w:rsidRPr="00A51B53">
        <w:t xml:space="preserve">4.7 Исполнитель обязуется предоставить результат оказанных Услуг на электронном носителе, а также на </w:t>
      </w:r>
      <w:r w:rsidRPr="00A51B53">
        <w:rPr>
          <w:lang w:val="en-US"/>
        </w:rPr>
        <w:t>e</w:t>
      </w:r>
      <w:r w:rsidRPr="00A51B53">
        <w:t>-</w:t>
      </w:r>
      <w:r w:rsidRPr="00A51B53">
        <w:rPr>
          <w:lang w:val="en-US"/>
        </w:rPr>
        <w:t>mail</w:t>
      </w:r>
      <w:r w:rsidR="002F495A" w:rsidRPr="00A51B53">
        <w:t xml:space="preserve"> </w:t>
      </w:r>
      <w:hyperlink r:id="rId8" w:history="1">
        <w:r w:rsidR="00FE2DF4" w:rsidRPr="00A51B53">
          <w:rPr>
            <w:rStyle w:val="af2"/>
            <w:sz w:val="22"/>
            <w:szCs w:val="22"/>
            <w:lang w:val="en-US"/>
          </w:rPr>
          <w:t>info</w:t>
        </w:r>
        <w:r w:rsidR="00FE2DF4" w:rsidRPr="00A51B53">
          <w:rPr>
            <w:rStyle w:val="af2"/>
            <w:sz w:val="22"/>
            <w:szCs w:val="22"/>
          </w:rPr>
          <w:t>@</w:t>
        </w:r>
        <w:r w:rsidR="00FE2DF4" w:rsidRPr="00A51B53">
          <w:rPr>
            <w:rStyle w:val="af2"/>
            <w:sz w:val="22"/>
            <w:szCs w:val="22"/>
            <w:lang w:val="en-US"/>
          </w:rPr>
          <w:t>bashtel</w:t>
        </w:r>
        <w:r w:rsidR="00FE2DF4" w:rsidRPr="00A51B53">
          <w:rPr>
            <w:rStyle w:val="af2"/>
            <w:sz w:val="22"/>
            <w:szCs w:val="22"/>
          </w:rPr>
          <w:t>.</w:t>
        </w:r>
        <w:r w:rsidR="00FE2DF4" w:rsidRPr="00A51B53">
          <w:rPr>
            <w:rStyle w:val="af2"/>
            <w:sz w:val="22"/>
            <w:szCs w:val="22"/>
            <w:lang w:val="en-US"/>
          </w:rPr>
          <w:t>ru</w:t>
        </w:r>
      </w:hyperlink>
      <w:r w:rsidR="00435279" w:rsidRPr="00A51B53">
        <w:t>__</w:t>
      </w:r>
      <w:r w:rsidRPr="00A51B53">
        <w:t>.</w:t>
      </w:r>
    </w:p>
    <w:p w:rsidR="00C2304C" w:rsidRPr="00A51B53" w:rsidRDefault="00C2304C" w:rsidP="0027380A">
      <w:pPr>
        <w:numPr>
          <w:ilvl w:val="0"/>
          <w:numId w:val="7"/>
        </w:numPr>
        <w:tabs>
          <w:tab w:val="right" w:pos="8647"/>
        </w:tabs>
        <w:suppressAutoHyphens/>
        <w:spacing w:before="160" w:after="160"/>
        <w:ind w:left="0" w:right="45" w:firstLine="0"/>
        <w:rPr>
          <w:b/>
          <w:bCs/>
          <w:caps/>
          <w:color w:val="000000"/>
        </w:rPr>
      </w:pPr>
      <w:r w:rsidRPr="00A51B53">
        <w:rPr>
          <w:b/>
          <w:bCs/>
          <w:caps/>
          <w:color w:val="000000"/>
        </w:rPr>
        <w:t>Условия НАХОЖДЕНИЯ исполнителя на объектах заказчика</w:t>
      </w:r>
    </w:p>
    <w:p w:rsidR="00C2304C" w:rsidRPr="00A51B53" w:rsidRDefault="00C2304C" w:rsidP="0027380A">
      <w:pPr>
        <w:numPr>
          <w:ilvl w:val="1"/>
          <w:numId w:val="7"/>
        </w:numPr>
        <w:tabs>
          <w:tab w:val="clear" w:pos="432"/>
          <w:tab w:val="num" w:pos="540"/>
        </w:tabs>
        <w:suppressAutoHyphens/>
        <w:ind w:left="540" w:hanging="540"/>
        <w:jc w:val="both"/>
      </w:pPr>
      <w:r w:rsidRPr="00A51B53">
        <w:t>При направлении Исполнителем своего персонала на Объект (в местонахождение) Заказчика, Исполнитель должен:</w:t>
      </w:r>
    </w:p>
    <w:p w:rsidR="00C2304C" w:rsidRPr="00A51B53" w:rsidRDefault="00A63568" w:rsidP="0027380A">
      <w:pPr>
        <w:numPr>
          <w:ilvl w:val="2"/>
          <w:numId w:val="7"/>
        </w:numPr>
        <w:tabs>
          <w:tab w:val="clear" w:pos="1004"/>
          <w:tab w:val="left" w:pos="720"/>
          <w:tab w:val="num" w:pos="900"/>
          <w:tab w:val="num" w:pos="1080"/>
        </w:tabs>
        <w:suppressAutoHyphens/>
        <w:ind w:left="1080" w:hanging="540"/>
        <w:jc w:val="both"/>
      </w:pPr>
      <w:r w:rsidRPr="00A51B53">
        <w:t xml:space="preserve">Обеспечить </w:t>
      </w:r>
      <w:r w:rsidR="00C2304C" w:rsidRPr="00A51B53">
        <w:t xml:space="preserve">соблюдение своими представителями всех административных требований и получение всех необходимых документов (таких, как медицинские справки, разрешение на въезд, </w:t>
      </w:r>
      <w:r w:rsidR="0098360E" w:rsidRPr="00A51B53">
        <w:t xml:space="preserve">согласие на обработку персональных данных </w:t>
      </w:r>
      <w:r w:rsidR="00C2304C" w:rsidRPr="00A51B53">
        <w:t>и т.д.), которые могут потребоваться в соответствии с действующими законами и правилами, и должна оплачивать все связанные с этим расходы и издержки.</w:t>
      </w:r>
    </w:p>
    <w:p w:rsidR="00C2304C" w:rsidRPr="00A51B53" w:rsidRDefault="00C2304C" w:rsidP="0027380A">
      <w:pPr>
        <w:numPr>
          <w:ilvl w:val="2"/>
          <w:numId w:val="7"/>
        </w:numPr>
        <w:tabs>
          <w:tab w:val="clear" w:pos="1004"/>
          <w:tab w:val="left" w:pos="720"/>
          <w:tab w:val="num" w:pos="900"/>
          <w:tab w:val="num" w:pos="1080"/>
        </w:tabs>
        <w:suppressAutoHyphens/>
        <w:ind w:left="1080" w:hanging="540"/>
        <w:jc w:val="both"/>
      </w:pPr>
      <w:r w:rsidRPr="00A51B53">
        <w:t>Представители Исполнителя должны соблюдать внутренние правила и все соответствующие инструкции, а также правила техники безопасности, дей</w:t>
      </w:r>
      <w:r w:rsidR="00A63568" w:rsidRPr="00A51B53">
        <w:t>ствующие на территории (в местонахождении</w:t>
      </w:r>
      <w:r w:rsidRPr="00A51B53">
        <w:t>) Заказчика, при условии предварительного ознакомления с такими правилами под подпись.</w:t>
      </w:r>
    </w:p>
    <w:p w:rsidR="00C2304C" w:rsidRPr="00A51B53" w:rsidRDefault="00C2304C" w:rsidP="0027380A">
      <w:pPr>
        <w:numPr>
          <w:ilvl w:val="1"/>
          <w:numId w:val="7"/>
        </w:numPr>
        <w:tabs>
          <w:tab w:val="clear" w:pos="432"/>
          <w:tab w:val="num" w:pos="540"/>
        </w:tabs>
        <w:suppressAutoHyphens/>
        <w:ind w:left="540" w:hanging="540"/>
        <w:jc w:val="both"/>
      </w:pPr>
      <w:r w:rsidRPr="00A51B53">
        <w:t>Заказчик должен обеспечить представителям Исполнителя условия нахождения на Объекте Заказчика</w:t>
      </w:r>
      <w:r w:rsidR="00715CE5" w:rsidRPr="00A51B53">
        <w:t>,</w:t>
      </w:r>
      <w:r w:rsidRPr="00A51B53">
        <w:t xml:space="preserve"> в соответствии с условиями Договора.</w:t>
      </w:r>
    </w:p>
    <w:p w:rsidR="00C2304C" w:rsidRPr="00A51B53" w:rsidRDefault="00C2304C" w:rsidP="0027380A">
      <w:pPr>
        <w:numPr>
          <w:ilvl w:val="0"/>
          <w:numId w:val="7"/>
        </w:numPr>
        <w:tabs>
          <w:tab w:val="right" w:pos="8647"/>
        </w:tabs>
        <w:suppressAutoHyphens/>
        <w:spacing w:before="160" w:after="160"/>
        <w:ind w:left="0" w:right="45" w:firstLine="0"/>
        <w:rPr>
          <w:b/>
          <w:bCs/>
          <w:caps/>
          <w:color w:val="000000"/>
        </w:rPr>
      </w:pPr>
      <w:r w:rsidRPr="00A51B53">
        <w:rPr>
          <w:b/>
          <w:bCs/>
          <w:caps/>
          <w:color w:val="000000"/>
        </w:rPr>
        <w:t>Права и Обязанности сторон</w:t>
      </w:r>
    </w:p>
    <w:p w:rsidR="00C2304C" w:rsidRPr="00A51B53" w:rsidRDefault="00C2304C" w:rsidP="0027380A">
      <w:pPr>
        <w:numPr>
          <w:ilvl w:val="1"/>
          <w:numId w:val="7"/>
        </w:numPr>
        <w:tabs>
          <w:tab w:val="right" w:pos="8647"/>
        </w:tabs>
        <w:suppressAutoHyphens/>
        <w:spacing w:after="2"/>
        <w:ind w:left="540" w:right="44" w:hanging="540"/>
        <w:jc w:val="both"/>
      </w:pPr>
      <w:r w:rsidRPr="00A51B53">
        <w:t>Исполнитель имеет право:</w:t>
      </w:r>
    </w:p>
    <w:p w:rsidR="00C2304C" w:rsidRPr="00A51B53" w:rsidRDefault="00C2304C" w:rsidP="0027380A">
      <w:pPr>
        <w:numPr>
          <w:ilvl w:val="2"/>
          <w:numId w:val="7"/>
        </w:numPr>
        <w:tabs>
          <w:tab w:val="clear" w:pos="1004"/>
          <w:tab w:val="num" w:pos="720"/>
          <w:tab w:val="left" w:pos="1080"/>
          <w:tab w:val="right" w:pos="8647"/>
        </w:tabs>
        <w:suppressAutoHyphens/>
        <w:ind w:left="1080" w:right="44" w:hanging="540"/>
        <w:jc w:val="both"/>
      </w:pPr>
      <w:bookmarkStart w:id="1" w:name="_Ref69103077"/>
      <w:r w:rsidRPr="00A51B53">
        <w:t>Направить Заказчику письменный запрос о предоставлении необходимых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а также в любой иной</w:t>
      </w:r>
      <w:r w:rsidR="00715CE5" w:rsidRPr="00A51B53">
        <w:t>,</w:t>
      </w:r>
      <w:r w:rsidRPr="00A51B53">
        <w:t xml:space="preserve"> согласованной Сторонами в </w:t>
      </w:r>
      <w:r w:rsidR="007249B9" w:rsidRPr="00A51B53">
        <w:t>п.</w:t>
      </w:r>
      <w:r w:rsidR="00960AF6" w:rsidRPr="00A51B53">
        <w:t>15</w:t>
      </w:r>
      <w:r w:rsidR="007249B9" w:rsidRPr="00A51B53">
        <w:t>.8 настоящего</w:t>
      </w:r>
      <w:r w:rsidRPr="00A51B53">
        <w:t xml:space="preserve"> Договора форме</w:t>
      </w:r>
      <w:r w:rsidR="00715CE5" w:rsidRPr="00A51B53">
        <w:t>,</w:t>
      </w:r>
      <w:r w:rsidRPr="00A51B53">
        <w:t xml:space="preserve"> за исключением устной. </w:t>
      </w:r>
      <w:bookmarkEnd w:id="1"/>
    </w:p>
    <w:p w:rsidR="00C2304C" w:rsidRPr="00A51B53" w:rsidRDefault="00C2304C" w:rsidP="0027380A">
      <w:pPr>
        <w:numPr>
          <w:ilvl w:val="2"/>
          <w:numId w:val="7"/>
        </w:numPr>
        <w:tabs>
          <w:tab w:val="clear" w:pos="1004"/>
          <w:tab w:val="num" w:pos="720"/>
          <w:tab w:val="left" w:pos="1080"/>
          <w:tab w:val="right" w:pos="8647"/>
        </w:tabs>
        <w:suppressAutoHyphens/>
        <w:ind w:left="1080" w:right="44" w:hanging="540"/>
        <w:jc w:val="both"/>
      </w:pPr>
      <w:r w:rsidRPr="00A51B53">
        <w:t>На получение достоверной информации, передаваемой Заказчиком по Запросу Исполнителя, с учетом положений настоящего Договора.</w:t>
      </w:r>
    </w:p>
    <w:p w:rsidR="00C2304C" w:rsidRPr="00A51B53" w:rsidRDefault="00C2304C" w:rsidP="0027380A">
      <w:pPr>
        <w:numPr>
          <w:ilvl w:val="2"/>
          <w:numId w:val="7"/>
        </w:numPr>
        <w:tabs>
          <w:tab w:val="clear" w:pos="1004"/>
          <w:tab w:val="num" w:pos="720"/>
          <w:tab w:val="left" w:pos="1080"/>
          <w:tab w:val="right" w:pos="8647"/>
        </w:tabs>
        <w:suppressAutoHyphens/>
        <w:ind w:left="1080" w:right="44" w:hanging="540"/>
        <w:jc w:val="both"/>
      </w:pPr>
      <w:r w:rsidRPr="00A51B53">
        <w:t>Не брать на себя выполнение каких-либо обязательств Заказчика, установленных иными договорами, и не принимает на себя никакой ответственности в отношении хозяйственной деятельности или операций Заказчика, за исключением прямо предусмотренных Договором.</w:t>
      </w:r>
    </w:p>
    <w:p w:rsidR="00C2304C" w:rsidRPr="00A51B53" w:rsidRDefault="00C2304C" w:rsidP="0027380A">
      <w:pPr>
        <w:numPr>
          <w:ilvl w:val="2"/>
          <w:numId w:val="7"/>
        </w:numPr>
        <w:tabs>
          <w:tab w:val="clear" w:pos="1004"/>
          <w:tab w:val="num" w:pos="720"/>
          <w:tab w:val="left" w:pos="1080"/>
          <w:tab w:val="right" w:pos="8647"/>
        </w:tabs>
        <w:suppressAutoHyphens/>
        <w:ind w:left="1080" w:right="44" w:hanging="540"/>
        <w:jc w:val="both"/>
      </w:pPr>
      <w:r w:rsidRPr="00A51B53">
        <w:t>Привлекать с письменного согласия Заказчика, третьих лиц для оказания Услуг по настоящему Договору, за действия которых Исполнитель отвечает перед Заказчиком в полном объеме.</w:t>
      </w:r>
    </w:p>
    <w:p w:rsidR="00C2304C" w:rsidRPr="00A51B53" w:rsidRDefault="00C2304C" w:rsidP="00E51FEF">
      <w:pPr>
        <w:tabs>
          <w:tab w:val="num" w:pos="480"/>
          <w:tab w:val="right" w:pos="8647"/>
        </w:tabs>
        <w:suppressAutoHyphens/>
        <w:ind w:left="540" w:right="44" w:hanging="540"/>
        <w:jc w:val="both"/>
      </w:pPr>
      <w:r w:rsidRPr="00A51B53">
        <w:t>6.2.</w:t>
      </w:r>
      <w:r w:rsidRPr="00A51B53">
        <w:tab/>
        <w:t>Исполнитель обязан:</w:t>
      </w:r>
    </w:p>
    <w:p w:rsidR="00C2304C" w:rsidRPr="00A51B53" w:rsidRDefault="00C2304C" w:rsidP="00E51FEF">
      <w:pPr>
        <w:tabs>
          <w:tab w:val="num" w:pos="426"/>
          <w:tab w:val="num" w:pos="720"/>
          <w:tab w:val="right" w:pos="8647"/>
        </w:tabs>
        <w:ind w:left="1080" w:right="44" w:hanging="540"/>
        <w:jc w:val="both"/>
      </w:pPr>
      <w:r w:rsidRPr="00A51B53">
        <w:t>6.2.1.</w:t>
      </w:r>
      <w:r w:rsidRPr="00A51B53">
        <w:tab/>
        <w:t xml:space="preserve">Выполнить весь объем оказания Услуг, согласно Приложению №1 к настоящему Договору, в установленный Приложением №2 </w:t>
      </w:r>
      <w:r w:rsidR="0098360E" w:rsidRPr="00A51B53">
        <w:t xml:space="preserve">к </w:t>
      </w:r>
      <w:r w:rsidRPr="00A51B53">
        <w:t>настоящем</w:t>
      </w:r>
      <w:r w:rsidR="0098360E" w:rsidRPr="00A51B53">
        <w:t>у</w:t>
      </w:r>
      <w:r w:rsidR="005A51B3" w:rsidRPr="00A51B53">
        <w:t xml:space="preserve"> </w:t>
      </w:r>
      <w:r w:rsidR="0098360E" w:rsidRPr="00A51B53">
        <w:t xml:space="preserve">Договору </w:t>
      </w:r>
      <w:r w:rsidRPr="00A51B53">
        <w:t>срок.</w:t>
      </w:r>
    </w:p>
    <w:p w:rsidR="00C2304C" w:rsidRPr="00A51B53" w:rsidRDefault="00C2304C" w:rsidP="00E51FEF">
      <w:pPr>
        <w:tabs>
          <w:tab w:val="num" w:pos="720"/>
          <w:tab w:val="right" w:pos="8647"/>
        </w:tabs>
        <w:ind w:left="1080" w:right="44" w:hanging="540"/>
        <w:jc w:val="both"/>
      </w:pPr>
      <w:r w:rsidRPr="00A51B53">
        <w:t>6.2.2.</w:t>
      </w:r>
      <w:r w:rsidRPr="00A51B53">
        <w:tab/>
        <w:t>Уведомлять Заказчика о возникновении обстоятельств в ходе оказания Услуг по настоящему Договору, если возникшие обстоятельства препятствуют и/или могут повлечь препятствия в оказании отдельных Услуг в соответствии с условиями настоящего Договора</w:t>
      </w:r>
      <w:r w:rsidR="00A63568" w:rsidRPr="00A51B53">
        <w:t>,</w:t>
      </w:r>
      <w:r w:rsidRPr="00A51B53">
        <w:t xml:space="preserve"> не позднее чем через 1</w:t>
      </w:r>
      <w:r w:rsidR="00A63568" w:rsidRPr="00A51B53">
        <w:t xml:space="preserve"> (Один)</w:t>
      </w:r>
      <w:r w:rsidRPr="00A51B53">
        <w:t xml:space="preserve"> день после возникновения обстоятельств.</w:t>
      </w:r>
    </w:p>
    <w:p w:rsidR="00C2304C" w:rsidRPr="00A51B53" w:rsidRDefault="00C2304C" w:rsidP="00E51FEF">
      <w:pPr>
        <w:tabs>
          <w:tab w:val="num" w:pos="720"/>
          <w:tab w:val="right" w:pos="8647"/>
        </w:tabs>
        <w:ind w:left="1080" w:right="44" w:hanging="540"/>
        <w:jc w:val="both"/>
      </w:pPr>
      <w:r w:rsidRPr="00A51B53">
        <w:t>6.2.3.</w:t>
      </w:r>
      <w:r w:rsidRPr="00A51B53">
        <w:tab/>
        <w:t>В течение 5 (Пяти) рабочих дней с даты подписания настоящего Договора Исполнитель обязан направить Заказчику:</w:t>
      </w:r>
    </w:p>
    <w:p w:rsidR="00C2304C" w:rsidRPr="00A51B53" w:rsidRDefault="00C2304C" w:rsidP="0027380A">
      <w:pPr>
        <w:numPr>
          <w:ilvl w:val="1"/>
          <w:numId w:val="2"/>
        </w:numPr>
        <w:tabs>
          <w:tab w:val="clear" w:pos="432"/>
          <w:tab w:val="num" w:pos="360"/>
          <w:tab w:val="num" w:pos="1260"/>
        </w:tabs>
        <w:ind w:left="1260" w:hanging="180"/>
        <w:jc w:val="both"/>
      </w:pPr>
      <w:r w:rsidRPr="00A51B53">
        <w:t>образцы подписей лиц, которые будут подписывать выставляемые в адрес Заказчика счета-фактуры;</w:t>
      </w:r>
    </w:p>
    <w:p w:rsidR="00C2304C" w:rsidRPr="00A51B53" w:rsidRDefault="00C2304C" w:rsidP="0027380A">
      <w:pPr>
        <w:numPr>
          <w:ilvl w:val="1"/>
          <w:numId w:val="2"/>
        </w:numPr>
        <w:tabs>
          <w:tab w:val="clear" w:pos="432"/>
          <w:tab w:val="num" w:pos="360"/>
          <w:tab w:val="num" w:pos="720"/>
          <w:tab w:val="num" w:pos="1260"/>
        </w:tabs>
        <w:ind w:left="1260" w:hanging="180"/>
        <w:jc w:val="both"/>
      </w:pPr>
      <w:r w:rsidRPr="00A51B53">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2304C" w:rsidRPr="00A51B53" w:rsidRDefault="00C2304C" w:rsidP="00E51FEF">
      <w:pPr>
        <w:tabs>
          <w:tab w:val="num" w:pos="720"/>
          <w:tab w:val="num" w:pos="840"/>
          <w:tab w:val="right" w:pos="8647"/>
        </w:tabs>
        <w:ind w:left="1080" w:right="44" w:hanging="540"/>
        <w:jc w:val="both"/>
      </w:pPr>
      <w:r w:rsidRPr="00A51B53">
        <w:t>6.2.4.</w:t>
      </w:r>
      <w:r w:rsidRPr="00A51B53">
        <w:tab/>
        <w:t xml:space="preserve">Исполнитель обязан 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w:t>
      </w:r>
    </w:p>
    <w:p w:rsidR="00C2304C" w:rsidRPr="00A51B53" w:rsidRDefault="00C2304C" w:rsidP="00E51FEF">
      <w:pPr>
        <w:tabs>
          <w:tab w:val="num" w:pos="426"/>
          <w:tab w:val="num" w:pos="720"/>
          <w:tab w:val="num" w:pos="840"/>
          <w:tab w:val="right" w:pos="8647"/>
        </w:tabs>
        <w:ind w:left="1080" w:right="44" w:hanging="540"/>
        <w:jc w:val="both"/>
      </w:pPr>
      <w:r w:rsidRPr="00A51B53">
        <w:t>6.2.5.</w:t>
      </w:r>
      <w:r w:rsidRPr="00A51B53">
        <w:tab/>
        <w:t>Исполнитель обязан 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C2304C" w:rsidRPr="00A51B53" w:rsidRDefault="00C2304C" w:rsidP="00E51FEF">
      <w:pPr>
        <w:tabs>
          <w:tab w:val="num" w:pos="426"/>
          <w:tab w:val="num" w:pos="720"/>
          <w:tab w:val="num" w:pos="840"/>
          <w:tab w:val="right" w:pos="8647"/>
        </w:tabs>
        <w:ind w:left="1080" w:right="44" w:hanging="540"/>
        <w:jc w:val="both"/>
      </w:pPr>
      <w:r w:rsidRPr="00A51B53">
        <w:t>6.2.6.</w:t>
      </w:r>
      <w:r w:rsidRPr="00A51B53">
        <w:tab/>
        <w:t>Исполнитель гарантирует Заказчику, что передача полученных по настоящему Договору результатов оказанных Услуг, не будет нарушать исключительных прав других лиц.</w:t>
      </w:r>
    </w:p>
    <w:p w:rsidR="00C2304C" w:rsidRPr="00A51B53" w:rsidRDefault="00C2304C" w:rsidP="00E51FEF">
      <w:pPr>
        <w:tabs>
          <w:tab w:val="num" w:pos="426"/>
          <w:tab w:val="num" w:pos="720"/>
          <w:tab w:val="num" w:pos="840"/>
          <w:tab w:val="right" w:pos="8647"/>
        </w:tabs>
        <w:ind w:left="1080" w:right="44" w:hanging="540"/>
        <w:jc w:val="both"/>
      </w:pPr>
      <w:r w:rsidRPr="00A51B53">
        <w:t>6.2.7.</w:t>
      </w:r>
      <w:r w:rsidRPr="00A51B53">
        <w:tab/>
        <w:t>Исполнитель обязан уведомлять не позднее чем через 1</w:t>
      </w:r>
      <w:r w:rsidR="00A63568" w:rsidRPr="00A51B53">
        <w:t xml:space="preserve"> (Один)</w:t>
      </w:r>
      <w:r w:rsidRPr="00A51B53">
        <w:t xml:space="preserve"> день Заказчика о каждом полученном при выполнении настоящего Договора результате оказанных Услуг, способном к правовой охране в качестве объекта интеллектуальной собственности либо в качестве информации, для которой может быть установлен режим коммерческой тайны, с обоснованием предлагаемого порядка его использования и формы правовой охраны.</w:t>
      </w:r>
    </w:p>
    <w:p w:rsidR="00C2304C" w:rsidRPr="00A51B53" w:rsidRDefault="00C2304C" w:rsidP="00E51FEF">
      <w:pPr>
        <w:tabs>
          <w:tab w:val="num" w:pos="426"/>
          <w:tab w:val="num" w:pos="720"/>
          <w:tab w:val="num" w:pos="840"/>
          <w:tab w:val="right" w:pos="8647"/>
        </w:tabs>
        <w:ind w:left="1080" w:right="44" w:hanging="540"/>
        <w:jc w:val="both"/>
      </w:pPr>
      <w:r w:rsidRPr="00A51B53">
        <w:t>6.2.8.</w:t>
      </w:r>
      <w:r w:rsidRPr="00A51B53">
        <w:tab/>
        <w:t>Исполнитель обязан осуществить мероприятия, направленные на обеспечение правовой охраны результата интеллектуальной деятельности в соответствии с разделом 8 настоящего Договора.</w:t>
      </w:r>
    </w:p>
    <w:p w:rsidR="00C2304C" w:rsidRPr="00A51B53" w:rsidRDefault="00C2304C" w:rsidP="00E51FEF">
      <w:pPr>
        <w:tabs>
          <w:tab w:val="num" w:pos="426"/>
          <w:tab w:val="num" w:pos="720"/>
          <w:tab w:val="num" w:pos="840"/>
          <w:tab w:val="right" w:pos="8647"/>
        </w:tabs>
        <w:ind w:left="1080" w:right="44" w:hanging="540"/>
        <w:jc w:val="both"/>
      </w:pPr>
      <w:r w:rsidRPr="00A51B53">
        <w:t>6.2.9.</w:t>
      </w:r>
      <w:r w:rsidRPr="00A51B53">
        <w:tab/>
        <w:t>В стоимость оказанных Услуг по настоящему Договору включены расходы на осуществление всех необходимых действий для правовой охраны полученных результатов интеллектуальной деятельности и выплаты авторского вознаграждения.</w:t>
      </w:r>
    </w:p>
    <w:p w:rsidR="00C2304C" w:rsidRPr="00A51B53" w:rsidRDefault="00C2304C" w:rsidP="00E51FEF">
      <w:pPr>
        <w:tabs>
          <w:tab w:val="num" w:pos="426"/>
          <w:tab w:val="num" w:pos="720"/>
          <w:tab w:val="num" w:pos="840"/>
          <w:tab w:val="right" w:pos="8647"/>
        </w:tabs>
        <w:ind w:left="1080" w:right="44" w:hanging="540"/>
        <w:jc w:val="both"/>
      </w:pPr>
      <w:r w:rsidRPr="00A51B53">
        <w:t>6.2.10.</w:t>
      </w:r>
      <w:r w:rsidRPr="00A51B53">
        <w:tab/>
        <w:t xml:space="preserve">Исполнитель обязан представить документы в соответствии с требованиями </w:t>
      </w:r>
      <w:r w:rsidR="00715CE5" w:rsidRPr="00A51B53">
        <w:t>Приложения №1</w:t>
      </w:r>
      <w:r w:rsidRPr="00A51B53">
        <w:t xml:space="preserve"> к настоящему Договору.</w:t>
      </w:r>
    </w:p>
    <w:p w:rsidR="00C2304C" w:rsidRPr="00A51B53" w:rsidRDefault="00C2304C" w:rsidP="00E51FEF">
      <w:pPr>
        <w:tabs>
          <w:tab w:val="num" w:pos="426"/>
          <w:tab w:val="num" w:pos="720"/>
          <w:tab w:val="num" w:pos="840"/>
          <w:tab w:val="right" w:pos="8647"/>
        </w:tabs>
        <w:ind w:left="1080" w:right="44" w:hanging="540"/>
        <w:jc w:val="both"/>
      </w:pPr>
      <w:r w:rsidRPr="00A51B53">
        <w:t>6.2.11.</w:t>
      </w:r>
      <w:r w:rsidRPr="00A51B53">
        <w:tab/>
        <w:t>Исполнитель несет ответственность за полное или частичное неисполнение предусмотренных настоящим Договором обязательств по вине Исполнителя, в том числе за нарушение сроков оказания Услуг, отказ от выполнения обязательств, предусмотренных настоящим Договором.</w:t>
      </w:r>
    </w:p>
    <w:p w:rsidR="00D47260" w:rsidRPr="00A51B53" w:rsidRDefault="00C2304C" w:rsidP="00D47260">
      <w:pPr>
        <w:tabs>
          <w:tab w:val="num" w:pos="426"/>
          <w:tab w:val="num" w:pos="720"/>
          <w:tab w:val="num" w:pos="840"/>
          <w:tab w:val="right" w:pos="8647"/>
        </w:tabs>
        <w:ind w:left="1080" w:right="44" w:hanging="540"/>
        <w:jc w:val="both"/>
      </w:pPr>
      <w:r w:rsidRPr="00A51B53">
        <w:t>6.2.12.</w:t>
      </w:r>
      <w:r w:rsidRPr="00A51B53">
        <w:tab/>
        <w:t>Исполнитель по требованию Заказчика своими силами и за свой счет в срок, установленный Заказчиком, устраняет недостатки, допущенные при оказании Услуг по его вине.</w:t>
      </w:r>
    </w:p>
    <w:p w:rsidR="00D47260" w:rsidRPr="00A51B53" w:rsidRDefault="00D47260" w:rsidP="008E2981">
      <w:pPr>
        <w:tabs>
          <w:tab w:val="num" w:pos="426"/>
          <w:tab w:val="num" w:pos="720"/>
          <w:tab w:val="num" w:pos="840"/>
          <w:tab w:val="right" w:pos="8647"/>
        </w:tabs>
        <w:ind w:left="1080" w:right="44" w:hanging="540"/>
        <w:jc w:val="both"/>
      </w:pPr>
      <w:r w:rsidRPr="00A51B53">
        <w:t>6.2.13.</w:t>
      </w:r>
      <w:r w:rsidRPr="00A51B53">
        <w:tab/>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подписания обеими Сторонами Акта сдачи-приемки Услуг.</w:t>
      </w:r>
    </w:p>
    <w:p w:rsidR="00C2304C" w:rsidRPr="00A51B53" w:rsidRDefault="00C2304C" w:rsidP="0027380A">
      <w:pPr>
        <w:numPr>
          <w:ilvl w:val="1"/>
          <w:numId w:val="8"/>
        </w:numPr>
        <w:tabs>
          <w:tab w:val="right" w:pos="8647"/>
        </w:tabs>
        <w:suppressAutoHyphens/>
        <w:ind w:right="44"/>
        <w:jc w:val="both"/>
      </w:pPr>
      <w:r w:rsidRPr="00A51B53">
        <w:t>Заказчик имеет право:</w:t>
      </w:r>
    </w:p>
    <w:p w:rsidR="00C2304C" w:rsidRPr="00A51B53" w:rsidRDefault="00C2304C" w:rsidP="0027380A">
      <w:pPr>
        <w:numPr>
          <w:ilvl w:val="2"/>
          <w:numId w:val="8"/>
        </w:numPr>
        <w:tabs>
          <w:tab w:val="clear" w:pos="1004"/>
          <w:tab w:val="num" w:pos="840"/>
          <w:tab w:val="left" w:pos="1080"/>
        </w:tabs>
        <w:suppressAutoHyphens/>
        <w:ind w:left="1080" w:right="44" w:hanging="540"/>
        <w:jc w:val="both"/>
      </w:pPr>
      <w:r w:rsidRPr="00A51B53">
        <w:t>Получать информацию о ходе оказания Услуг</w:t>
      </w:r>
      <w:r w:rsidRPr="00A51B53" w:rsidDel="00A451B1">
        <w:t xml:space="preserve"> </w:t>
      </w:r>
      <w:r w:rsidRPr="00A51B53">
        <w:t>Исполнителем и третьими лицами, привлекаемыми Исполнителем, в процессе оказания Услуг по Договору.</w:t>
      </w:r>
    </w:p>
    <w:p w:rsidR="00C2304C" w:rsidRPr="00A51B53" w:rsidRDefault="00C2304C" w:rsidP="0027380A">
      <w:pPr>
        <w:numPr>
          <w:ilvl w:val="1"/>
          <w:numId w:val="8"/>
        </w:numPr>
        <w:tabs>
          <w:tab w:val="right" w:pos="8647"/>
        </w:tabs>
        <w:suppressAutoHyphens/>
        <w:ind w:left="0" w:right="44" w:firstLine="0"/>
        <w:jc w:val="both"/>
      </w:pPr>
      <w:r w:rsidRPr="00A51B53">
        <w:t>Заказчик обязан:</w:t>
      </w:r>
    </w:p>
    <w:p w:rsidR="00C2304C" w:rsidRPr="00A51B53" w:rsidRDefault="00C2304C" w:rsidP="0027380A">
      <w:pPr>
        <w:numPr>
          <w:ilvl w:val="2"/>
          <w:numId w:val="8"/>
        </w:numPr>
        <w:tabs>
          <w:tab w:val="clear" w:pos="1004"/>
          <w:tab w:val="num" w:pos="284"/>
          <w:tab w:val="num" w:pos="426"/>
          <w:tab w:val="num" w:pos="840"/>
          <w:tab w:val="left" w:pos="1080"/>
        </w:tabs>
        <w:suppressAutoHyphens/>
        <w:ind w:left="1080" w:right="44" w:hanging="540"/>
        <w:jc w:val="both"/>
      </w:pPr>
      <w:r w:rsidRPr="00A51B53">
        <w:t>Заказчик обязуется оплачивать Услуги Исполнителя в</w:t>
      </w:r>
      <w:r w:rsidR="007A16C3" w:rsidRPr="00A51B53">
        <w:t xml:space="preserve"> полном объеме в соответствии с</w:t>
      </w:r>
      <w:r w:rsidRPr="00A51B53">
        <w:t xml:space="preserve"> Разделом 3 настоящего Договора.</w:t>
      </w:r>
    </w:p>
    <w:p w:rsidR="00C2304C" w:rsidRPr="00A51B53" w:rsidRDefault="00C2304C" w:rsidP="0027380A">
      <w:pPr>
        <w:numPr>
          <w:ilvl w:val="2"/>
          <w:numId w:val="8"/>
        </w:numPr>
        <w:tabs>
          <w:tab w:val="clear" w:pos="1004"/>
          <w:tab w:val="num" w:pos="840"/>
          <w:tab w:val="left" w:pos="1080"/>
        </w:tabs>
        <w:suppressAutoHyphens/>
        <w:ind w:left="1080" w:right="44" w:hanging="540"/>
        <w:jc w:val="both"/>
      </w:pPr>
      <w:r w:rsidRPr="00A51B53">
        <w:t>Обеспечить доступ сотрудников Исполнителя и третьих лиц, участвующих в оказании Услуг по настоящему Договору, к необходимым материалам и иной информации для качественного оказания Услуг.</w:t>
      </w:r>
    </w:p>
    <w:p w:rsidR="00C2304C" w:rsidRPr="00A51B53" w:rsidRDefault="00C2304C" w:rsidP="0027380A">
      <w:pPr>
        <w:numPr>
          <w:ilvl w:val="2"/>
          <w:numId w:val="8"/>
        </w:numPr>
        <w:tabs>
          <w:tab w:val="clear" w:pos="1004"/>
          <w:tab w:val="num" w:pos="840"/>
          <w:tab w:val="left" w:pos="1080"/>
        </w:tabs>
        <w:suppressAutoHyphens/>
        <w:ind w:left="1080" w:right="44" w:hanging="540"/>
        <w:jc w:val="both"/>
      </w:pPr>
      <w:r w:rsidRPr="00A51B53">
        <w:t xml:space="preserve">По заявке Исполнителя обеспечить специалистам Исполнителя организацию временных рабочих мест на Объекте. </w:t>
      </w:r>
    </w:p>
    <w:p w:rsidR="00C2304C" w:rsidRPr="00A51B53" w:rsidRDefault="00C2304C" w:rsidP="0027380A">
      <w:pPr>
        <w:numPr>
          <w:ilvl w:val="2"/>
          <w:numId w:val="8"/>
        </w:numPr>
        <w:tabs>
          <w:tab w:val="clear" w:pos="1004"/>
          <w:tab w:val="num" w:pos="840"/>
          <w:tab w:val="left" w:pos="1080"/>
        </w:tabs>
        <w:suppressAutoHyphens/>
        <w:ind w:left="1080" w:right="44" w:hanging="540"/>
        <w:jc w:val="both"/>
      </w:pPr>
      <w:r w:rsidRPr="00A51B53">
        <w:t>Заявка на предоставление рабочего места с указанием требуемых характеристик рабочего места, срока предоставления рабочего места и обоснованием необходимости нахождения на Объекте должна быть направлена Исполнителем Заказчику в письменном виде не позднее чем за 5</w:t>
      </w:r>
      <w:r w:rsidR="00A63568" w:rsidRPr="00A51B53">
        <w:t xml:space="preserve"> (Пять)</w:t>
      </w:r>
      <w:r w:rsidRPr="00A51B53">
        <w:t xml:space="preserve"> рабочих дней до требуемой даты начала оказания Услуг специалиста на Объекте.</w:t>
      </w:r>
    </w:p>
    <w:p w:rsidR="00C2304C" w:rsidRPr="00A51B53" w:rsidRDefault="00C2304C" w:rsidP="0027380A">
      <w:pPr>
        <w:numPr>
          <w:ilvl w:val="2"/>
          <w:numId w:val="8"/>
        </w:numPr>
        <w:tabs>
          <w:tab w:val="clear" w:pos="1004"/>
          <w:tab w:val="left" w:pos="284"/>
          <w:tab w:val="num" w:pos="840"/>
          <w:tab w:val="left" w:pos="1080"/>
        </w:tabs>
        <w:suppressAutoHyphens/>
        <w:ind w:left="1080" w:right="44" w:hanging="540"/>
        <w:jc w:val="both"/>
      </w:pPr>
      <w:r w:rsidRPr="00A51B53">
        <w:t>Оказывать Исполнителю всестороннее содействие в процессе оказания Исполнителем Услуг.</w:t>
      </w:r>
    </w:p>
    <w:p w:rsidR="00C2304C" w:rsidRPr="00A51B53" w:rsidRDefault="00C2304C" w:rsidP="0027380A">
      <w:pPr>
        <w:numPr>
          <w:ilvl w:val="0"/>
          <w:numId w:val="8"/>
        </w:numPr>
        <w:tabs>
          <w:tab w:val="right" w:pos="8647"/>
        </w:tabs>
        <w:suppressAutoHyphens/>
        <w:spacing w:before="160" w:after="160"/>
        <w:ind w:left="0" w:right="45" w:firstLine="0"/>
        <w:rPr>
          <w:b/>
        </w:rPr>
      </w:pPr>
      <w:r w:rsidRPr="00A51B53">
        <w:rPr>
          <w:b/>
        </w:rPr>
        <w:t>СОХРАНЕНИЕ КОММЕРЧЕСКОЙ ТАЙНЫ И КОНФИДЕНЦИАЛЬНОСТЬ</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Раскрывающая Сторона – Сторона, которая раскрывает конфиденциальную информацию другой Стороне.</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Получающая Сторона – Сторона, которая получает конфиденциальную информацию от другой Стороны</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333268" w:rsidRPr="00A51B53">
        <w:t>Трех</w:t>
      </w:r>
      <w:r w:rsidRPr="00A51B53">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во время ее раскрытия является публично известной;</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представлена Получающей Стороне с письменным указанием на то, что она не является конфиденциальной;</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получена от любого третьего лица на законных основаниях;</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не может являться конфиденциальной в соответствии с законодательством Российской Федерации.</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Получающая Сторона имеет право раскрывать конфиденциальную информацию без согласия Раскрывающей Стороны:</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2304C" w:rsidRPr="00A51B53" w:rsidRDefault="00C2304C" w:rsidP="0027380A">
      <w:pPr>
        <w:numPr>
          <w:ilvl w:val="1"/>
          <w:numId w:val="9"/>
        </w:numPr>
        <w:tabs>
          <w:tab w:val="clear" w:pos="432"/>
          <w:tab w:val="right" w:pos="540"/>
          <w:tab w:val="num" w:pos="720"/>
        </w:tabs>
        <w:suppressAutoHyphens/>
        <w:ind w:left="540" w:right="44" w:hanging="540"/>
        <w:jc w:val="both"/>
      </w:pPr>
      <w:r w:rsidRPr="00A51B53">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2304C" w:rsidRPr="00A51B53" w:rsidRDefault="00C2304C" w:rsidP="00E51FEF">
      <w:pPr>
        <w:tabs>
          <w:tab w:val="left" w:pos="720"/>
          <w:tab w:val="right" w:pos="8647"/>
        </w:tabs>
        <w:suppressAutoHyphens/>
        <w:spacing w:before="160" w:after="160"/>
        <w:ind w:right="45"/>
        <w:rPr>
          <w:b/>
        </w:rPr>
      </w:pPr>
      <w:r w:rsidRPr="00A51B53">
        <w:rPr>
          <w:b/>
        </w:rPr>
        <w:t>8.</w:t>
      </w:r>
      <w:r w:rsidRPr="00A51B53">
        <w:rPr>
          <w:b/>
        </w:rPr>
        <w:tab/>
      </w:r>
      <w:r w:rsidRPr="00A51B53">
        <w:rPr>
          <w:b/>
        </w:rPr>
        <w:tab/>
        <w:t>ИСКЛЮЧИТЕЛЬНЫЕ ПРАВА НА РЕЗУЛЬТАТЫ ОКАЗАННЫХ УСЛУГ. ГАРАНТИИ</w:t>
      </w:r>
    </w:p>
    <w:p w:rsidR="00C2304C" w:rsidRPr="00A51B53" w:rsidRDefault="00C2304C" w:rsidP="0027380A">
      <w:pPr>
        <w:numPr>
          <w:ilvl w:val="1"/>
          <w:numId w:val="11"/>
        </w:numPr>
        <w:tabs>
          <w:tab w:val="clear" w:pos="360"/>
          <w:tab w:val="left" w:pos="540"/>
        </w:tabs>
        <w:suppressAutoHyphens/>
        <w:ind w:left="540" w:right="44" w:hanging="540"/>
        <w:jc w:val="both"/>
      </w:pPr>
      <w:r w:rsidRPr="00A51B53">
        <w:t>Сведения обо всех результатах интеллектуальной деятельности, включая объекты интеллектуальной собственности, созданные и (или) использованные при оказании Услуг, подлежат отражению в Акте сдачи-приемки оказанных Услуг и отчетной документации.</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Исключительные права на использование результатов оказанных Услуг, созданных по настоящему Договору, отчуждаются Заказчику с момента подписания Акта сдачи-приемки оказанных Услуг. Исполнитель не вправе использовать полученные им результаты оказанных Услуг</w:t>
      </w:r>
      <w:r w:rsidRPr="00A51B53" w:rsidDel="00A451B1">
        <w:t xml:space="preserve"> </w:t>
      </w:r>
      <w:r w:rsidRPr="00A51B53">
        <w:t>для собственных нужд.</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Право на подачу заявки и получение патента (свидетельства) на создаваемые при реализации настоящего Договора изобретения, полезные модели, промышленные образцы, селекционные достижения, исключительное право на использование создаваемых при реализации настоящего Договора программ для электронных вычислительных машин, баз данных, топологий интегральных микросхем (именуемых объектами интеллектуальной собственности в сфере науки и технологий), а также право на конфиденциальную информацию о результатах научно-технической деятельности, полученных при реализации настоящего Договора, передается Заказчику.</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Отношения, связанные с распоряжением, защитой и использованием прав на результаты интеллектуальной деятельности, полученные в результате оказания Услуг, регулируются законодательством Российской Федерации.</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Исполнитель гарантирует, что он самостоятельно производит все выплаты, причитающиеся авторам. Исполнитель будет оспаривать за свой собственный счёт любое требование против Заказчика в той степени, в какой такое требование основано на утверждении о том, что любые результаты оказанных Услуг образуют нарушение какого-либо результата интеллектуальной деятельности каких-либо третьих лиц, при условии, что Заказчик в течение 5 (</w:t>
      </w:r>
      <w:r w:rsidR="00715CE5" w:rsidRPr="00A51B53">
        <w:t>Пяти</w:t>
      </w:r>
      <w:r w:rsidRPr="00A51B53">
        <w:t>) рабочих дней уведомит Исполнителя о возникновении таких требований. Исполнитель возместит Заказчику реальный ущерб, понесенный Заказчиком при предъявлении такого иска/претензии при условии, что Заказчик предоставит Исполнителю информацию, относящуюся к указанному нарушению, и окажет Исполнителю приемлемое содействие в согласованных Сторонами пределах.</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В случае предъявления претензий или исков против Заказчика, возникающих из вопросов, упомянутых в настоящем пункте Исполнитель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Заказчик по запросу Исполнителя окажет любое разумное содействие с целью оспорить любую такую претензию или иск, а Исполнитель без промедления возместит документально подтвержденные расходы, понесенные Заказчиком при оказании такого содействия. Заказчик не будет признавать такие иски или претензии, если такое признание помешает Исполнителю оспорить такую претензию или иск в той мере, в которой Заказчик имеет возможность законно избежать любого такого признания.</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В случае если Исполнитель не продолжит ведение переговоров и/или судебного разбирательства в течение 30 (</w:t>
      </w:r>
      <w:r w:rsidR="00715CE5" w:rsidRPr="00A51B53">
        <w:t>Тридцати</w:t>
      </w:r>
      <w:r w:rsidRPr="00A51B53">
        <w:t>) календарных дней после уведомления Заказчика о любой претензии, Заказчик может провести переговоры и/или судебное разбирательство в целях урегулирования вышеуказанного и освобождается от своих обязательств по вышеуказанным пунктам, имея право впоследствии предъявить Исполнителю требования о возмещении убытков, включая судебные расходы, возникших по причине бездействия Исполнителя при защите от исков, претензий и требований третьих лиц.</w:t>
      </w:r>
    </w:p>
    <w:p w:rsidR="00C2304C" w:rsidRPr="00A51B53" w:rsidRDefault="00C2304C" w:rsidP="0027380A">
      <w:pPr>
        <w:numPr>
          <w:ilvl w:val="1"/>
          <w:numId w:val="11"/>
        </w:numPr>
        <w:tabs>
          <w:tab w:val="clear" w:pos="360"/>
          <w:tab w:val="left" w:pos="540"/>
        </w:tabs>
        <w:suppressAutoHyphens/>
        <w:ind w:left="540" w:right="44" w:hanging="540"/>
        <w:jc w:val="both"/>
      </w:pPr>
      <w:r w:rsidRPr="00A51B53">
        <w:t>Настоящий раздел будет оставаться в силе в течение срока использования Заказчиком результатов оказанных Услуг вне зависимости от причины прекращения Договора.</w:t>
      </w:r>
    </w:p>
    <w:p w:rsidR="00C2304C" w:rsidRPr="00A51B53" w:rsidRDefault="00C2304C" w:rsidP="0027380A">
      <w:pPr>
        <w:numPr>
          <w:ilvl w:val="0"/>
          <w:numId w:val="10"/>
        </w:numPr>
        <w:suppressAutoHyphens/>
        <w:spacing w:before="160" w:after="160"/>
        <w:ind w:left="0" w:right="45" w:firstLine="0"/>
        <w:rPr>
          <w:b/>
        </w:rPr>
      </w:pPr>
      <w:r w:rsidRPr="00A51B53">
        <w:rPr>
          <w:b/>
        </w:rPr>
        <w:t>ОТВЕТСТВЕННОСТЬ СТОРОН</w:t>
      </w:r>
    </w:p>
    <w:p w:rsidR="00C2304C" w:rsidRPr="00A51B53" w:rsidRDefault="00C2304C" w:rsidP="0027380A">
      <w:pPr>
        <w:numPr>
          <w:ilvl w:val="1"/>
          <w:numId w:val="10"/>
        </w:numPr>
        <w:tabs>
          <w:tab w:val="clear" w:pos="432"/>
          <w:tab w:val="num" w:pos="540"/>
        </w:tabs>
        <w:suppressAutoHyphens/>
        <w:ind w:left="540" w:right="44" w:hanging="540"/>
        <w:jc w:val="both"/>
      </w:pPr>
      <w:r w:rsidRPr="00A51B53">
        <w:t>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rsidR="00C2304C" w:rsidRPr="00A51B53" w:rsidRDefault="00C2304C" w:rsidP="0027380A">
      <w:pPr>
        <w:numPr>
          <w:ilvl w:val="1"/>
          <w:numId w:val="10"/>
        </w:numPr>
        <w:tabs>
          <w:tab w:val="clear" w:pos="432"/>
          <w:tab w:val="num" w:pos="540"/>
        </w:tabs>
        <w:suppressAutoHyphens/>
        <w:ind w:left="540" w:right="44" w:hanging="540"/>
        <w:jc w:val="both"/>
      </w:pPr>
      <w:r w:rsidRPr="00A51B53">
        <w:t>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w:t>
      </w:r>
    </w:p>
    <w:p w:rsidR="00C2304C" w:rsidRPr="00A51B53" w:rsidRDefault="00C2304C" w:rsidP="0027380A">
      <w:pPr>
        <w:numPr>
          <w:ilvl w:val="1"/>
          <w:numId w:val="10"/>
        </w:numPr>
        <w:tabs>
          <w:tab w:val="clear" w:pos="432"/>
          <w:tab w:val="num" w:pos="540"/>
        </w:tabs>
        <w:suppressAutoHyphens/>
        <w:ind w:left="540" w:right="44" w:hanging="540"/>
        <w:jc w:val="both"/>
      </w:pPr>
      <w:r w:rsidRPr="00A51B53">
        <w:t>За несвоевременное перечисление Заказчиком платеж</w:t>
      </w:r>
      <w:r w:rsidR="00715CE5" w:rsidRPr="00A51B53">
        <w:t>а</w:t>
      </w:r>
      <w:r w:rsidRPr="00A51B53">
        <w:t xml:space="preserve">, </w:t>
      </w:r>
      <w:r w:rsidR="00715CE5" w:rsidRPr="00A51B53">
        <w:t xml:space="preserve">предусмотренного </w:t>
      </w:r>
      <w:r w:rsidRPr="00A51B53">
        <w:t>Разделом 3 настоящего Договора, Заказчик уплачивает Исполнителю пени в размере 1/365</w:t>
      </w:r>
      <w:r w:rsidR="00715CE5" w:rsidRPr="00A51B53">
        <w:t xml:space="preserve"> (Одна триста шестьдесят пятая)</w:t>
      </w:r>
      <w:r w:rsidRPr="00A51B53">
        <w:t xml:space="preserve"> ставки рефинансирования Центрального банка Российской Федерации, определённой на дату составления соответствующего письменного требования от суммы просроченного платежа за каждый рабочий день просрочки. </w:t>
      </w:r>
    </w:p>
    <w:p w:rsidR="00C2304C" w:rsidRPr="00A51B53" w:rsidRDefault="00C2304C" w:rsidP="0027380A">
      <w:pPr>
        <w:numPr>
          <w:ilvl w:val="1"/>
          <w:numId w:val="10"/>
        </w:numPr>
        <w:tabs>
          <w:tab w:val="clear" w:pos="432"/>
          <w:tab w:val="num" w:pos="540"/>
        </w:tabs>
        <w:suppressAutoHyphens/>
        <w:ind w:left="540" w:right="44" w:hanging="540"/>
        <w:jc w:val="both"/>
      </w:pPr>
      <w:r w:rsidRPr="00A51B53">
        <w:t>За невыполнение или несвоевременное выполнение Исполнителем своих обязательств в соответствии с условиями настоящего Договора, Исполнитель уплачивает Заказчику пени в размере 0,</w:t>
      </w:r>
      <w:r w:rsidR="00715CE5" w:rsidRPr="00A51B53">
        <w:t>1</w:t>
      </w:r>
      <w:r w:rsidR="00F650FC" w:rsidRPr="00A51B53">
        <w:t xml:space="preserve"> (Ноль целых одна десятая)</w:t>
      </w:r>
      <w:r w:rsidR="005A57A1" w:rsidRPr="00A51B53">
        <w:t xml:space="preserve"> </w:t>
      </w:r>
      <w:r w:rsidRPr="00A51B53">
        <w:t>% от стоимости Услуг, за каждый рабочий день просрочки.</w:t>
      </w:r>
    </w:p>
    <w:p w:rsidR="00C2304C" w:rsidRPr="00A51B53" w:rsidRDefault="00C2304C" w:rsidP="0027380A">
      <w:pPr>
        <w:keepNext/>
        <w:numPr>
          <w:ilvl w:val="1"/>
          <w:numId w:val="10"/>
        </w:numPr>
        <w:tabs>
          <w:tab w:val="clear" w:pos="432"/>
          <w:tab w:val="num" w:pos="540"/>
        </w:tabs>
        <w:suppressAutoHyphens/>
        <w:ind w:left="540" w:right="45" w:hanging="540"/>
        <w:jc w:val="both"/>
        <w:rPr>
          <w:b/>
        </w:rPr>
      </w:pPr>
      <w:r w:rsidRPr="00A51B53">
        <w:t>Начисление и выплата штрафных санкций по настоящему Договору производится исключительно на основании письменного требования заинтересованной Стороны.</w:t>
      </w:r>
    </w:p>
    <w:p w:rsidR="00C2304C" w:rsidRPr="00A51B53" w:rsidRDefault="00C2304C" w:rsidP="0027380A">
      <w:pPr>
        <w:keepNext/>
        <w:numPr>
          <w:ilvl w:val="1"/>
          <w:numId w:val="10"/>
        </w:numPr>
        <w:tabs>
          <w:tab w:val="clear" w:pos="432"/>
          <w:tab w:val="num" w:pos="540"/>
        </w:tabs>
        <w:suppressAutoHyphens/>
        <w:ind w:left="540" w:right="45" w:hanging="540"/>
        <w:jc w:val="both"/>
        <w:rPr>
          <w:b/>
        </w:rPr>
      </w:pPr>
      <w:r w:rsidRPr="00A51B53">
        <w:t>Ответственность Сторон за нарушение Договора ограничивается возмещением причинённого таким нарушением и документально доказанного реального ущерба. Косвенный ущерб не возмещается.</w:t>
      </w:r>
    </w:p>
    <w:p w:rsidR="00C2304C" w:rsidRPr="00A51B53" w:rsidRDefault="00C2304C" w:rsidP="0027380A">
      <w:pPr>
        <w:numPr>
          <w:ilvl w:val="0"/>
          <w:numId w:val="10"/>
        </w:numPr>
        <w:suppressAutoHyphens/>
        <w:spacing w:before="160" w:after="160"/>
        <w:ind w:left="0" w:right="45" w:firstLine="0"/>
        <w:rPr>
          <w:b/>
        </w:rPr>
      </w:pPr>
      <w:r w:rsidRPr="00A51B53">
        <w:rPr>
          <w:b/>
        </w:rPr>
        <w:t>СРОК ДЕЙСТВИЯ ДОГОВОРА. ПРЕКРАЩЕНИЕ ДОГОВОРА</w:t>
      </w:r>
    </w:p>
    <w:p w:rsidR="00C2304C" w:rsidRPr="00A51B53" w:rsidRDefault="00C2304C" w:rsidP="0027380A">
      <w:pPr>
        <w:numPr>
          <w:ilvl w:val="1"/>
          <w:numId w:val="12"/>
        </w:numPr>
        <w:tabs>
          <w:tab w:val="clear" w:pos="432"/>
          <w:tab w:val="num" w:pos="540"/>
          <w:tab w:val="num" w:pos="1080"/>
        </w:tabs>
        <w:suppressAutoHyphens/>
        <w:ind w:left="540" w:right="44" w:hanging="540"/>
        <w:jc w:val="both"/>
      </w:pPr>
      <w:r w:rsidRPr="00A51B53">
        <w:t xml:space="preserve">Договор вступает в силу с момента его подписания обеими Сторонами и действует до момента завершения исполнения Сторонами своих обязательств по настоящему Договору надлежащим образом и в полном объеме. </w:t>
      </w:r>
    </w:p>
    <w:p w:rsidR="00497C04" w:rsidRPr="00A51B53" w:rsidRDefault="00497C04" w:rsidP="0027380A">
      <w:pPr>
        <w:numPr>
          <w:ilvl w:val="1"/>
          <w:numId w:val="12"/>
        </w:numPr>
        <w:tabs>
          <w:tab w:val="clear" w:pos="432"/>
          <w:tab w:val="num" w:pos="540"/>
          <w:tab w:val="num" w:pos="1080"/>
        </w:tabs>
        <w:suppressAutoHyphens/>
        <w:ind w:left="540" w:right="44" w:hanging="540"/>
        <w:jc w:val="both"/>
      </w:pPr>
      <w:r w:rsidRPr="00A51B53">
        <w:t xml:space="preserve">Заказчик вправе в любой момент отказаться от исполнения Договора в одностороннем внесудебном порядке, возместив Исполнителю фактически понесенные расходы, связанные с исполнением настоящего Договора. </w:t>
      </w:r>
    </w:p>
    <w:p w:rsidR="00C2304C" w:rsidRPr="00A51B53" w:rsidRDefault="00C2304C" w:rsidP="0027380A">
      <w:pPr>
        <w:numPr>
          <w:ilvl w:val="0"/>
          <w:numId w:val="14"/>
        </w:numPr>
        <w:tabs>
          <w:tab w:val="right" w:pos="8647"/>
        </w:tabs>
        <w:suppressAutoHyphens/>
        <w:spacing w:before="160" w:after="160"/>
        <w:ind w:left="0" w:right="45" w:firstLine="0"/>
        <w:rPr>
          <w:b/>
        </w:rPr>
      </w:pPr>
      <w:r w:rsidRPr="00A51B53">
        <w:rPr>
          <w:b/>
        </w:rPr>
        <w:t>ГАРАНТИЙНЫЕ ОБЯЗАТЕЛЬСТВА</w:t>
      </w:r>
    </w:p>
    <w:p w:rsidR="00C2304C" w:rsidRPr="00A51B53" w:rsidRDefault="00C2304C" w:rsidP="0027380A">
      <w:pPr>
        <w:numPr>
          <w:ilvl w:val="1"/>
          <w:numId w:val="17"/>
        </w:numPr>
        <w:tabs>
          <w:tab w:val="clear" w:pos="432"/>
          <w:tab w:val="right" w:pos="540"/>
          <w:tab w:val="num" w:pos="720"/>
        </w:tabs>
        <w:suppressAutoHyphens/>
        <w:ind w:left="540" w:right="44" w:hanging="540"/>
        <w:jc w:val="both"/>
      </w:pPr>
      <w:r w:rsidRPr="00A51B53">
        <w:t xml:space="preserve">Гарантийный срок на результат оказанных Услуг составляет </w:t>
      </w:r>
      <w:r w:rsidR="005A57A1" w:rsidRPr="00A51B53">
        <w:t xml:space="preserve">12 </w:t>
      </w:r>
      <w:r w:rsidR="0094009B" w:rsidRPr="00A51B53">
        <w:t>(</w:t>
      </w:r>
      <w:r w:rsidR="005A57A1" w:rsidRPr="00A51B53">
        <w:t>Двенадцать</w:t>
      </w:r>
      <w:r w:rsidR="0094009B" w:rsidRPr="00A51B53">
        <w:t>)</w:t>
      </w:r>
      <w:r w:rsidRPr="00A51B53">
        <w:t xml:space="preserve"> месяц</w:t>
      </w:r>
      <w:r w:rsidR="005A57A1" w:rsidRPr="00A51B53">
        <w:t>ев</w:t>
      </w:r>
      <w:r w:rsidRPr="00A51B53">
        <w:t xml:space="preserve"> с момента подписания Сторонами Акта приемки-передачи оказанных Услуг</w:t>
      </w:r>
      <w:r w:rsidRPr="00A51B53" w:rsidDel="00A451B1">
        <w:t xml:space="preserve"> </w:t>
      </w:r>
      <w:r w:rsidRPr="00A51B53">
        <w:t>по Договору.</w:t>
      </w:r>
    </w:p>
    <w:p w:rsidR="00C2304C" w:rsidRPr="00A51B53" w:rsidRDefault="00C2304C" w:rsidP="0027380A">
      <w:pPr>
        <w:numPr>
          <w:ilvl w:val="0"/>
          <w:numId w:val="16"/>
        </w:numPr>
        <w:spacing w:before="160" w:after="160"/>
        <w:ind w:left="703" w:hanging="703"/>
        <w:rPr>
          <w:b/>
        </w:rPr>
      </w:pPr>
      <w:r w:rsidRPr="00A51B53">
        <w:rPr>
          <w:b/>
        </w:rPr>
        <w:t>ОСВОБОЖДЕНИЕ ОТ ОТВЕТСТВЕННОСТИ (ФОРС-МАЖОР)</w:t>
      </w:r>
    </w:p>
    <w:p w:rsidR="00C2304C" w:rsidRPr="00A51B53" w:rsidRDefault="00C2304C" w:rsidP="0027380A">
      <w:pPr>
        <w:numPr>
          <w:ilvl w:val="1"/>
          <w:numId w:val="18"/>
        </w:numPr>
        <w:tabs>
          <w:tab w:val="clear" w:pos="432"/>
          <w:tab w:val="num" w:pos="540"/>
        </w:tabs>
        <w:suppressAutoHyphens/>
        <w:ind w:left="540" w:right="44" w:hanging="540"/>
        <w:jc w:val="both"/>
      </w:pPr>
      <w:r w:rsidRPr="00A51B53">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2304C" w:rsidRPr="00A51B53" w:rsidRDefault="00C2304C" w:rsidP="0027380A">
      <w:pPr>
        <w:numPr>
          <w:ilvl w:val="1"/>
          <w:numId w:val="18"/>
        </w:numPr>
        <w:tabs>
          <w:tab w:val="clear" w:pos="432"/>
          <w:tab w:val="num" w:pos="540"/>
        </w:tabs>
        <w:suppressAutoHyphens/>
        <w:ind w:left="540" w:right="44" w:hanging="540"/>
        <w:jc w:val="both"/>
      </w:pPr>
      <w:r w:rsidRPr="00A51B53">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2304C" w:rsidRPr="00A51B53" w:rsidRDefault="00C2304C" w:rsidP="0027380A">
      <w:pPr>
        <w:numPr>
          <w:ilvl w:val="1"/>
          <w:numId w:val="18"/>
        </w:numPr>
        <w:tabs>
          <w:tab w:val="clear" w:pos="432"/>
          <w:tab w:val="num" w:pos="540"/>
        </w:tabs>
        <w:suppressAutoHyphens/>
        <w:ind w:left="540" w:right="44" w:hanging="540"/>
        <w:jc w:val="both"/>
      </w:pPr>
      <w:r w:rsidRPr="00A51B53">
        <w:t>По окончании действия обстоятельств непреодолимой силы соответствующая Сторона должна без промедления, но не позднее 3 (</w:t>
      </w:r>
      <w:r w:rsidR="0094009B" w:rsidRPr="00A51B53">
        <w:t>Трёх</w:t>
      </w:r>
      <w:r w:rsidRPr="00A51B53">
        <w:t>)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2304C" w:rsidRPr="00A51B53" w:rsidRDefault="00C2304C" w:rsidP="0027380A">
      <w:pPr>
        <w:numPr>
          <w:ilvl w:val="1"/>
          <w:numId w:val="18"/>
        </w:numPr>
        <w:tabs>
          <w:tab w:val="clear" w:pos="432"/>
          <w:tab w:val="num" w:pos="540"/>
        </w:tabs>
        <w:suppressAutoHyphens/>
        <w:ind w:left="540" w:right="44" w:hanging="540"/>
        <w:jc w:val="both"/>
      </w:pPr>
      <w:r w:rsidRPr="00A51B53">
        <w:t>В случаях, когда обстоятельства непреодолимой силы и (или) их последствия продолжают действовать более 3 (</w:t>
      </w:r>
      <w:r w:rsidR="0094009B" w:rsidRPr="00A51B53">
        <w:t>Трёх</w:t>
      </w:r>
      <w:r w:rsidRPr="00A51B53">
        <w:t>)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w:t>
      </w:r>
      <w:r w:rsidR="0094009B" w:rsidRPr="00A51B53">
        <w:t>Десять</w:t>
      </w:r>
      <w:r w:rsidRPr="00A51B53">
        <w:t>)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2304C" w:rsidRPr="00A51B53" w:rsidRDefault="00C2304C" w:rsidP="0027380A">
      <w:pPr>
        <w:numPr>
          <w:ilvl w:val="0"/>
          <w:numId w:val="18"/>
        </w:numPr>
        <w:spacing w:before="160" w:after="160"/>
        <w:ind w:left="703" w:hanging="703"/>
        <w:rPr>
          <w:b/>
        </w:rPr>
      </w:pPr>
      <w:r w:rsidRPr="00A51B53">
        <w:rPr>
          <w:b/>
        </w:rPr>
        <w:t>РАЗРЕШЕНИЕ ВОЗМОЖНЫХ СПОРОВ</w:t>
      </w:r>
    </w:p>
    <w:p w:rsidR="00C2304C" w:rsidRPr="00A51B53" w:rsidRDefault="00C2304C" w:rsidP="0027380A">
      <w:pPr>
        <w:numPr>
          <w:ilvl w:val="1"/>
          <w:numId w:val="15"/>
        </w:numPr>
        <w:tabs>
          <w:tab w:val="num" w:pos="540"/>
          <w:tab w:val="num" w:pos="720"/>
        </w:tabs>
        <w:suppressAutoHyphens/>
        <w:ind w:left="540" w:right="44" w:hanging="540"/>
        <w:jc w:val="both"/>
      </w:pPr>
      <w:r w:rsidRPr="00A51B53">
        <w:t xml:space="preserve">Настоящий Договор регулируется нормами права Российской Федерации. </w:t>
      </w:r>
    </w:p>
    <w:p w:rsidR="00C2304C" w:rsidRPr="00A51B53" w:rsidRDefault="00C2304C" w:rsidP="0027380A">
      <w:pPr>
        <w:numPr>
          <w:ilvl w:val="1"/>
          <w:numId w:val="15"/>
        </w:numPr>
        <w:tabs>
          <w:tab w:val="num" w:pos="540"/>
          <w:tab w:val="num" w:pos="720"/>
        </w:tabs>
        <w:suppressAutoHyphens/>
        <w:ind w:left="540" w:right="44" w:hanging="540"/>
        <w:jc w:val="both"/>
      </w:pPr>
      <w:r w:rsidRPr="00A51B53">
        <w:t>Все споры и разногласия по настоящему Договору Стороны разрешают путём переговоров. Стороны по настоящему Договору не предусматривают досудебный (претензионный) порядок разрешения споров в качестве обязательного.</w:t>
      </w:r>
    </w:p>
    <w:p w:rsidR="002F495A" w:rsidRPr="00A51B53" w:rsidRDefault="002F495A" w:rsidP="002F495A">
      <w:pPr>
        <w:numPr>
          <w:ilvl w:val="1"/>
          <w:numId w:val="15"/>
        </w:numPr>
        <w:tabs>
          <w:tab w:val="num" w:pos="540"/>
          <w:tab w:val="num" w:pos="720"/>
        </w:tabs>
        <w:suppressAutoHyphens/>
        <w:ind w:left="540" w:right="44" w:hanging="540"/>
        <w:jc w:val="both"/>
      </w:pPr>
      <w:r w:rsidRPr="00A51B53">
        <w:t>Если по итогам переговоров Стороны не достигнут согласия, споры передаются на рассмотрение Арбитражного суда в соответствии с действующим законодательством РФ.</w:t>
      </w:r>
    </w:p>
    <w:p w:rsidR="00C2304C" w:rsidRPr="00A51B53" w:rsidRDefault="00C2304C" w:rsidP="0027380A">
      <w:pPr>
        <w:numPr>
          <w:ilvl w:val="1"/>
          <w:numId w:val="15"/>
        </w:numPr>
        <w:tabs>
          <w:tab w:val="num" w:pos="540"/>
          <w:tab w:val="num" w:pos="720"/>
        </w:tabs>
        <w:suppressAutoHyphens/>
        <w:ind w:left="539" w:right="45" w:hanging="539"/>
        <w:jc w:val="both"/>
      </w:pPr>
      <w:r w:rsidRPr="00A51B53">
        <w:t>Недействительность или неправомерность, какой-либо части Договора не влечет за собой недействительности или неправомерности прочих частей Договора, если только экономическое или правовое содержание Договора не претерпит изменений, неблагоприятных для какой-либо из Сторон. В этом случае Стороны должны немедленно провести переговоры (с обязательным протоколированием результатов переговоров) относительно изменения Договора таким образом, чтобы после изменения настоящий Договор являлся действительным, правомерным.</w:t>
      </w:r>
    </w:p>
    <w:p w:rsidR="008E11DE" w:rsidRPr="00A51B53" w:rsidRDefault="008E11DE" w:rsidP="008E11DE">
      <w:pPr>
        <w:suppressAutoHyphens/>
        <w:ind w:left="540" w:right="44"/>
        <w:jc w:val="both"/>
      </w:pPr>
    </w:p>
    <w:p w:rsidR="008E11DE" w:rsidRPr="00A51B53" w:rsidRDefault="008E11DE" w:rsidP="0027380A">
      <w:pPr>
        <w:numPr>
          <w:ilvl w:val="0"/>
          <w:numId w:val="18"/>
        </w:numPr>
        <w:suppressAutoHyphens/>
        <w:ind w:right="44"/>
        <w:jc w:val="both"/>
        <w:rPr>
          <w:b/>
        </w:rPr>
      </w:pPr>
      <w:r w:rsidRPr="00A51B53">
        <w:rPr>
          <w:b/>
        </w:rPr>
        <w:t>АНТИКОРРУПЦИОННАЯ КОНТРАКТНАЯ ОГОВОРКА</w:t>
      </w:r>
    </w:p>
    <w:p w:rsidR="008E11DE" w:rsidRPr="00A51B53" w:rsidRDefault="008E11DE" w:rsidP="008E11DE">
      <w:pPr>
        <w:suppressAutoHyphens/>
        <w:ind w:left="1224" w:right="44"/>
        <w:jc w:val="both"/>
        <w:rPr>
          <w:b/>
        </w:rPr>
      </w:pPr>
    </w:p>
    <w:p w:rsidR="00443BBD" w:rsidRPr="00A51B53" w:rsidRDefault="000709B2" w:rsidP="00443BBD">
      <w:pPr>
        <w:suppressAutoHyphens/>
        <w:ind w:left="539" w:right="45" w:hanging="539"/>
        <w:jc w:val="both"/>
      </w:pPr>
      <w:r w:rsidRPr="00A51B53">
        <w:t>14.1.</w:t>
      </w:r>
      <w:r w:rsidR="00443BBD" w:rsidRPr="00A51B53">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43BBD" w:rsidRPr="00A51B53" w:rsidRDefault="00443BBD" w:rsidP="00443BBD">
      <w:pPr>
        <w:suppressAutoHyphens/>
        <w:ind w:left="539" w:right="45" w:hanging="539"/>
        <w:jc w:val="both"/>
      </w:pPr>
      <w:r w:rsidRPr="00A51B53">
        <w:t>14.2.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43BBD" w:rsidRPr="00A51B53" w:rsidRDefault="00443BBD" w:rsidP="00443BBD">
      <w:pPr>
        <w:suppressAutoHyphens/>
        <w:ind w:left="539" w:right="45" w:hanging="539"/>
        <w:jc w:val="both"/>
      </w:pPr>
      <w:r w:rsidRPr="00A51B53">
        <w:t>14.3.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43BBD" w:rsidRPr="00A51B53" w:rsidRDefault="00443BBD" w:rsidP="00443BBD">
      <w:pPr>
        <w:suppressAutoHyphens/>
        <w:ind w:left="539" w:right="45" w:hanging="539"/>
        <w:jc w:val="both"/>
      </w:pPr>
      <w:r w:rsidRPr="00A51B53">
        <w:t>14.4.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E11DE" w:rsidRPr="00A51B53" w:rsidRDefault="008E11DE" w:rsidP="000709B2">
      <w:pPr>
        <w:suppressAutoHyphens/>
        <w:ind w:left="539" w:right="45"/>
        <w:jc w:val="both"/>
      </w:pPr>
    </w:p>
    <w:p w:rsidR="008E11DE" w:rsidRPr="00A51B53" w:rsidRDefault="008E11DE" w:rsidP="008E11DE">
      <w:pPr>
        <w:suppressAutoHyphens/>
        <w:ind w:left="709" w:right="454" w:hanging="709"/>
        <w:jc w:val="both"/>
      </w:pPr>
    </w:p>
    <w:p w:rsidR="00C2304C" w:rsidRPr="00A51B53" w:rsidRDefault="00C2304C" w:rsidP="0027380A">
      <w:pPr>
        <w:numPr>
          <w:ilvl w:val="0"/>
          <w:numId w:val="18"/>
        </w:numPr>
        <w:spacing w:before="160" w:after="160"/>
        <w:ind w:left="703" w:hanging="703"/>
        <w:rPr>
          <w:b/>
        </w:rPr>
      </w:pPr>
      <w:r w:rsidRPr="00A51B53">
        <w:rPr>
          <w:b/>
        </w:rPr>
        <w:t>ЗАКЛЮЧИТЕЛЬНЫЕ ПОЛОЖЕНИЯ</w:t>
      </w:r>
    </w:p>
    <w:p w:rsidR="00C2304C" w:rsidRPr="00A51B53" w:rsidRDefault="00FA035C" w:rsidP="00FA035C">
      <w:pPr>
        <w:tabs>
          <w:tab w:val="left" w:pos="540"/>
          <w:tab w:val="num" w:pos="1287"/>
        </w:tabs>
        <w:suppressAutoHyphens/>
        <w:ind w:left="539" w:right="45" w:hanging="539"/>
        <w:jc w:val="both"/>
      </w:pPr>
      <w:r w:rsidRPr="00A51B53">
        <w:t>15.1.</w:t>
      </w:r>
      <w:r w:rsidR="00C2304C" w:rsidRPr="00A51B53">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rsidR="00C2304C" w:rsidRPr="00A51B53" w:rsidRDefault="00FA035C" w:rsidP="00FA035C">
      <w:pPr>
        <w:tabs>
          <w:tab w:val="left" w:pos="540"/>
          <w:tab w:val="num" w:pos="1287"/>
        </w:tabs>
        <w:suppressAutoHyphens/>
        <w:ind w:left="539" w:right="45" w:hanging="539"/>
        <w:jc w:val="both"/>
      </w:pPr>
      <w:r w:rsidRPr="00A51B53">
        <w:t>15.2.</w:t>
      </w:r>
      <w:r w:rsidR="00C2304C" w:rsidRPr="00A51B53">
        <w:t>Данный Договор составлен в 2</w:t>
      </w:r>
      <w:r w:rsidR="0094009B" w:rsidRPr="00A51B53">
        <w:t xml:space="preserve"> (Двух)</w:t>
      </w:r>
      <w:r w:rsidR="00C2304C" w:rsidRPr="00A51B53">
        <w:t xml:space="preserve"> идентичных экземплярах, имеющих равную юридическую силу. Каждая Сторона получает</w:t>
      </w:r>
      <w:r w:rsidR="0094009B" w:rsidRPr="00A51B53">
        <w:t xml:space="preserve"> 1 (Один)</w:t>
      </w:r>
      <w:r w:rsidR="00C2304C" w:rsidRPr="00A51B53">
        <w:t xml:space="preserve"> экземпляр Договора. </w:t>
      </w:r>
    </w:p>
    <w:p w:rsidR="00C2304C" w:rsidRPr="00A51B53" w:rsidRDefault="00FA035C" w:rsidP="00FA035C">
      <w:pPr>
        <w:tabs>
          <w:tab w:val="left" w:pos="540"/>
        </w:tabs>
        <w:suppressAutoHyphens/>
        <w:ind w:left="539" w:right="45" w:hanging="539"/>
        <w:jc w:val="both"/>
      </w:pPr>
      <w:r w:rsidRPr="00A51B53">
        <w:t>15.3.</w:t>
      </w:r>
      <w:r w:rsidR="00C2304C" w:rsidRPr="00A51B53">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rsidR="00C2304C" w:rsidRPr="00A51B53" w:rsidRDefault="00FA035C" w:rsidP="00FA035C">
      <w:pPr>
        <w:tabs>
          <w:tab w:val="left" w:pos="540"/>
        </w:tabs>
        <w:suppressAutoHyphens/>
        <w:ind w:left="539" w:right="45" w:hanging="539"/>
        <w:jc w:val="both"/>
      </w:pPr>
      <w:r w:rsidRPr="00A51B53">
        <w:t>15.4.</w:t>
      </w:r>
      <w:r w:rsidR="00C2304C" w:rsidRPr="00A51B53">
        <w:t xml:space="preserve">Заголовки разделов или статей настоящего Договора </w:t>
      </w:r>
      <w:r w:rsidR="00C2304C" w:rsidRPr="00A51B53">
        <w:rPr>
          <w:rStyle w:val="variant"/>
          <w:rFonts w:eastAsia="MS Mincho"/>
        </w:rPr>
        <w:t xml:space="preserve">используются исключительно </w:t>
      </w:r>
      <w:r w:rsidR="00C2304C" w:rsidRPr="00A51B53">
        <w:t>для удобства, и не могут рассматриваться и толковаться отдельно вне контекста настоящего Договора.</w:t>
      </w:r>
    </w:p>
    <w:p w:rsidR="00C2304C" w:rsidRPr="00A51B53" w:rsidRDefault="00FA035C" w:rsidP="00FA035C">
      <w:pPr>
        <w:tabs>
          <w:tab w:val="left" w:pos="540"/>
        </w:tabs>
        <w:suppressAutoHyphens/>
        <w:ind w:left="539" w:right="45" w:hanging="539"/>
        <w:jc w:val="both"/>
      </w:pPr>
      <w:r w:rsidRPr="00A51B53">
        <w:t>15.5.</w:t>
      </w:r>
      <w:r w:rsidR="00C2304C" w:rsidRPr="00A51B53">
        <w:t xml:space="preserve">Стороны не </w:t>
      </w:r>
      <w:r w:rsidR="00C2304C" w:rsidRPr="00A51B53">
        <w:rPr>
          <w:rStyle w:val="variant"/>
          <w:rFonts w:eastAsia="MS Mincho"/>
        </w:rPr>
        <w:t>освобождаются</w:t>
      </w:r>
      <w:r w:rsidR="00C2304C" w:rsidRPr="00A51B53">
        <w:t xml:space="preserve"> от надлежащего исполнения своих обязательств по настоящему Договору, как при </w:t>
      </w:r>
      <w:r w:rsidR="00C2304C" w:rsidRPr="00A51B53">
        <w:rPr>
          <w:rStyle w:val="variant"/>
          <w:rFonts w:eastAsia="MS Mincho"/>
        </w:rPr>
        <w:t>наличии</w:t>
      </w:r>
      <w:r w:rsidR="00C2304C" w:rsidRPr="00A51B53">
        <w:t xml:space="preserve"> </w:t>
      </w:r>
      <w:r w:rsidR="00C2304C" w:rsidRPr="00A51B53">
        <w:rPr>
          <w:rStyle w:val="variant"/>
          <w:rFonts w:eastAsia="MS Mincho"/>
        </w:rPr>
        <w:t>любого</w:t>
      </w:r>
      <w:r w:rsidR="00C2304C" w:rsidRPr="00A51B53">
        <w:t xml:space="preserve"> </w:t>
      </w:r>
      <w:r w:rsidR="00C2304C" w:rsidRPr="00A51B53">
        <w:rPr>
          <w:rStyle w:val="variant"/>
          <w:rFonts w:eastAsia="MS Mincho"/>
        </w:rPr>
        <w:t>спора</w:t>
      </w:r>
      <w:r w:rsidR="00C2304C" w:rsidRPr="00A51B53">
        <w:t xml:space="preserve"> или разногласий, так и в случае передачи спорного вопроса на рассмотрение суда.</w:t>
      </w:r>
    </w:p>
    <w:p w:rsidR="00C2304C" w:rsidRPr="00A51B53" w:rsidRDefault="00FA035C" w:rsidP="00FA035C">
      <w:pPr>
        <w:tabs>
          <w:tab w:val="left" w:pos="540"/>
        </w:tabs>
        <w:suppressAutoHyphens/>
        <w:ind w:left="539" w:right="45" w:hanging="539"/>
        <w:jc w:val="both"/>
      </w:pPr>
      <w:r w:rsidRPr="00A51B53">
        <w:t>15.6.</w:t>
      </w:r>
      <w:r w:rsidR="00C2304C" w:rsidRPr="00A51B53">
        <w:t>Обо всех изменениях в своих реквизитах, приведённых в Разделе 1</w:t>
      </w:r>
      <w:r w:rsidR="00960AF6" w:rsidRPr="00A51B53">
        <w:t>6</w:t>
      </w:r>
      <w:r w:rsidR="00C2304C" w:rsidRPr="00A51B53">
        <w:t xml:space="preserve"> настоящего Договора, Стороны обязаны не позднее одного рабочего дня известить друг друга. Действия, совершённые по указанным в Разделе 1</w:t>
      </w:r>
      <w:r w:rsidR="00960AF6" w:rsidRPr="00A51B53">
        <w:t>6</w:t>
      </w:r>
      <w:r w:rsidR="00C2304C" w:rsidRPr="00A51B53">
        <w:t xml:space="preserve"> настоящего Договора адресам и счетам до получения уведомления об их изменении, считаются исполненными надлежащим образом.  </w:t>
      </w:r>
    </w:p>
    <w:p w:rsidR="00C2304C" w:rsidRPr="00A51B53" w:rsidRDefault="00FA035C" w:rsidP="00FA035C">
      <w:pPr>
        <w:tabs>
          <w:tab w:val="left" w:pos="540"/>
          <w:tab w:val="num" w:pos="1287"/>
        </w:tabs>
        <w:suppressAutoHyphens/>
        <w:ind w:left="539" w:right="45" w:hanging="539"/>
        <w:jc w:val="both"/>
      </w:pPr>
      <w:r w:rsidRPr="00A51B53">
        <w:t>15.7.</w:t>
      </w:r>
      <w:r w:rsidR="00C2304C" w:rsidRPr="00A51B53">
        <w:t>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 В течение 10 (</w:t>
      </w:r>
      <w:r w:rsidR="003976A7" w:rsidRPr="00A51B53">
        <w:t>Десяти</w:t>
      </w:r>
      <w:r w:rsidR="00C2304C" w:rsidRPr="00A51B53">
        <w:t>) рабочих дней с даты получения Акта сверки расчетов сторона должна подписать, заверить печатью, направить один экземпляр Акта 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w:t>
      </w:r>
      <w:r w:rsidR="003976A7" w:rsidRPr="00A51B53">
        <w:t>Десяти</w:t>
      </w:r>
      <w:r w:rsidR="00C2304C" w:rsidRPr="00A51B53">
        <w:t>)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w:t>
      </w:r>
    </w:p>
    <w:p w:rsidR="0090073E" w:rsidRPr="00A51B53" w:rsidRDefault="0090073E" w:rsidP="00FA035C">
      <w:pPr>
        <w:tabs>
          <w:tab w:val="left" w:pos="540"/>
          <w:tab w:val="num" w:pos="1287"/>
        </w:tabs>
        <w:suppressAutoHyphens/>
        <w:ind w:left="539" w:right="45" w:hanging="539"/>
        <w:jc w:val="both"/>
      </w:pPr>
    </w:p>
    <w:p w:rsidR="007249B9" w:rsidRPr="00A51B53" w:rsidRDefault="00FA035C" w:rsidP="002C7CDD">
      <w:pPr>
        <w:tabs>
          <w:tab w:val="num" w:pos="1287"/>
        </w:tabs>
        <w:suppressAutoHyphens/>
        <w:ind w:left="539" w:right="45" w:hanging="539"/>
        <w:jc w:val="both"/>
      </w:pPr>
      <w:r w:rsidRPr="00A51B53">
        <w:t>15.8.</w:t>
      </w:r>
      <w:r w:rsidR="002C7CDD" w:rsidRPr="00A51B53">
        <w:t xml:space="preserve"> </w:t>
      </w:r>
      <w:r w:rsidR="00C2304C" w:rsidRPr="00A51B53">
        <w:t>Контактные данные</w:t>
      </w:r>
      <w:r w:rsidR="002C7CDD" w:rsidRPr="00A51B53">
        <w:t xml:space="preserve"> </w:t>
      </w:r>
      <w:r w:rsidR="007249B9" w:rsidRPr="00A51B53">
        <w:t xml:space="preserve">Исполнителя: </w:t>
      </w:r>
    </w:p>
    <w:p w:rsidR="007D6D3E" w:rsidRPr="00A51B53" w:rsidRDefault="007D6D3E" w:rsidP="00FA035C">
      <w:pPr>
        <w:pStyle w:val="3-"/>
        <w:spacing w:before="0" w:after="0"/>
        <w:ind w:left="1078" w:right="45" w:hanging="539"/>
      </w:pPr>
      <w:r w:rsidRPr="00A51B53">
        <w:t>организация: ООО «айФлекс»</w:t>
      </w:r>
    </w:p>
    <w:p w:rsidR="007D6D3E" w:rsidRPr="00A51B53" w:rsidRDefault="007D6D3E" w:rsidP="00FA035C">
      <w:pPr>
        <w:pStyle w:val="3-"/>
        <w:spacing w:before="0" w:after="0"/>
        <w:ind w:left="1078" w:right="45" w:hanging="539"/>
      </w:pPr>
      <w:r w:rsidRPr="00A51B53">
        <w:t>ФИО: Беляев Андрей Викторович</w:t>
      </w:r>
    </w:p>
    <w:p w:rsidR="00AF31F4" w:rsidRPr="00A51B53" w:rsidRDefault="007D6D3E" w:rsidP="00FA035C">
      <w:pPr>
        <w:pStyle w:val="3-"/>
        <w:spacing w:before="0" w:after="0"/>
        <w:ind w:left="1078" w:right="45" w:hanging="539"/>
      </w:pPr>
      <w:r w:rsidRPr="00A51B53">
        <w:t xml:space="preserve">адрес: </w:t>
      </w:r>
      <w:r w:rsidR="00935702" w:rsidRPr="00A51B53">
        <w:t>115054, Москва г, ул. Щипок</w:t>
      </w:r>
      <w:r w:rsidR="00AF31F4" w:rsidRPr="00A51B53">
        <w:t>, д</w:t>
      </w:r>
      <w:r w:rsidR="00935702" w:rsidRPr="00A51B53">
        <w:t>.</w:t>
      </w:r>
      <w:r w:rsidR="00AF31F4" w:rsidRPr="00A51B53">
        <w:t xml:space="preserve"> 22, </w:t>
      </w:r>
      <w:r w:rsidR="00935702" w:rsidRPr="00A51B53">
        <w:t>стр.</w:t>
      </w:r>
      <w:r w:rsidR="00AF31F4" w:rsidRPr="00A51B53">
        <w:t xml:space="preserve"> 4</w:t>
      </w:r>
    </w:p>
    <w:p w:rsidR="007D6D3E" w:rsidRPr="00A51B53" w:rsidRDefault="007D6D3E" w:rsidP="00FA035C">
      <w:pPr>
        <w:pStyle w:val="3-"/>
        <w:spacing w:before="0" w:after="0"/>
        <w:ind w:left="1078" w:right="45" w:hanging="539"/>
        <w:rPr>
          <w:lang w:val="en-US"/>
        </w:rPr>
      </w:pPr>
      <w:r w:rsidRPr="00A51B53">
        <w:t>факс</w:t>
      </w:r>
      <w:r w:rsidRPr="00A51B53">
        <w:rPr>
          <w:lang w:val="en-US"/>
        </w:rPr>
        <w:t xml:space="preserve">: +7 (499) </w:t>
      </w:r>
      <w:r w:rsidR="00AF31F4" w:rsidRPr="00A51B53">
        <w:rPr>
          <w:lang w:val="en-US"/>
        </w:rPr>
        <w:t>235-44 05</w:t>
      </w:r>
    </w:p>
    <w:p w:rsidR="007D6D3E" w:rsidRPr="00A51B53" w:rsidRDefault="007D6D3E" w:rsidP="00FA035C">
      <w:pPr>
        <w:pStyle w:val="3-"/>
        <w:spacing w:before="0" w:after="0"/>
        <w:ind w:left="1078" w:right="45" w:hanging="539"/>
        <w:rPr>
          <w:lang w:val="en-US"/>
        </w:rPr>
      </w:pPr>
      <w:r w:rsidRPr="00A51B53">
        <w:rPr>
          <w:lang w:val="en-US"/>
        </w:rPr>
        <w:t xml:space="preserve">e-mail: </w:t>
      </w:r>
      <w:hyperlink r:id="rId9" w:history="1">
        <w:r w:rsidRPr="00A51B53">
          <w:rPr>
            <w:rStyle w:val="af2"/>
            <w:lang w:val="en-US"/>
          </w:rPr>
          <w:t>abelyaev@iflex.ru</w:t>
        </w:r>
      </w:hyperlink>
      <w:r w:rsidRPr="00A51B53">
        <w:rPr>
          <w:lang w:val="en-US"/>
        </w:rPr>
        <w:t xml:space="preserve">  </w:t>
      </w:r>
    </w:p>
    <w:p w:rsidR="00FE2DF4" w:rsidRPr="00A51B53" w:rsidRDefault="00FE2DF4" w:rsidP="00FA035C">
      <w:pPr>
        <w:ind w:left="1078" w:right="45" w:hanging="539"/>
        <w:jc w:val="both"/>
        <w:rPr>
          <w:lang w:val="en-US"/>
        </w:rPr>
      </w:pPr>
    </w:p>
    <w:p w:rsidR="007249B9" w:rsidRPr="00A51B53" w:rsidRDefault="002C7CDD" w:rsidP="00FA035C">
      <w:pPr>
        <w:ind w:left="1078" w:right="45" w:hanging="539"/>
        <w:jc w:val="both"/>
      </w:pPr>
      <w:r w:rsidRPr="00A51B53">
        <w:t xml:space="preserve">Контактные данные </w:t>
      </w:r>
      <w:r w:rsidR="007249B9" w:rsidRPr="00A51B53">
        <w:t>Заказчика:</w:t>
      </w:r>
    </w:p>
    <w:p w:rsidR="007249B9" w:rsidRPr="00A51B53" w:rsidRDefault="007249B9" w:rsidP="00FA035C">
      <w:pPr>
        <w:ind w:left="1078" w:right="45" w:hanging="539"/>
        <w:jc w:val="both"/>
      </w:pPr>
      <w:r w:rsidRPr="00A51B53">
        <w:t xml:space="preserve">организация: </w:t>
      </w:r>
      <w:r w:rsidR="00381CA2" w:rsidRPr="00A51B53">
        <w:t>ПАО</w:t>
      </w:r>
      <w:r w:rsidRPr="00A51B53">
        <w:t xml:space="preserve"> «</w:t>
      </w:r>
      <w:r w:rsidR="00435279" w:rsidRPr="00A51B53">
        <w:t>Башинформсвязь</w:t>
      </w:r>
      <w:r w:rsidRPr="00A51B53">
        <w:t>»</w:t>
      </w:r>
    </w:p>
    <w:p w:rsidR="006C45CF" w:rsidRPr="00A51B53" w:rsidRDefault="007D6D3E" w:rsidP="00FA035C">
      <w:pPr>
        <w:pStyle w:val="3-"/>
        <w:spacing w:before="0" w:after="0"/>
        <w:ind w:left="1078" w:right="45" w:hanging="539"/>
      </w:pPr>
      <w:r w:rsidRPr="00A51B53">
        <w:t xml:space="preserve">ФИО: </w:t>
      </w:r>
      <w:r w:rsidR="006C45CF" w:rsidRPr="00A51B53">
        <w:rPr>
          <w:color w:val="000000"/>
        </w:rPr>
        <w:t>Тимилова Ирина Александровна</w:t>
      </w:r>
      <w:r w:rsidR="006C45CF" w:rsidRPr="00A51B53">
        <w:t xml:space="preserve"> </w:t>
      </w:r>
    </w:p>
    <w:p w:rsidR="006C45CF" w:rsidRPr="00A51B53" w:rsidRDefault="006C45CF" w:rsidP="006C45CF">
      <w:pPr>
        <w:pStyle w:val="af3"/>
        <w:rPr>
          <w:color w:val="000000"/>
          <w:szCs w:val="24"/>
        </w:rPr>
      </w:pPr>
      <w:r w:rsidRPr="00A51B53">
        <w:rPr>
          <w:szCs w:val="24"/>
        </w:rPr>
        <w:t xml:space="preserve">         </w:t>
      </w:r>
      <w:r w:rsidR="007D6D3E" w:rsidRPr="00A51B53">
        <w:rPr>
          <w:szCs w:val="24"/>
        </w:rPr>
        <w:t xml:space="preserve">адрес: </w:t>
      </w:r>
      <w:r w:rsidRPr="00A51B53">
        <w:rPr>
          <w:color w:val="000000"/>
          <w:szCs w:val="24"/>
        </w:rPr>
        <w:t>450077, Республика Башкортостан, г. Уфа, ул. Ленина, 30</w:t>
      </w:r>
    </w:p>
    <w:p w:rsidR="006C45CF" w:rsidRPr="00A51B53" w:rsidRDefault="007D6D3E" w:rsidP="006C45CF">
      <w:pPr>
        <w:pStyle w:val="3-"/>
        <w:spacing w:before="0" w:after="0"/>
        <w:ind w:left="1078" w:right="45" w:hanging="539"/>
        <w:rPr>
          <w:color w:val="000000"/>
        </w:rPr>
      </w:pPr>
      <w:r w:rsidRPr="00A51B53">
        <w:t xml:space="preserve">факс: </w:t>
      </w:r>
      <w:r w:rsidR="006C45CF" w:rsidRPr="00A51B53">
        <w:rPr>
          <w:color w:val="000000"/>
        </w:rPr>
        <w:t>+7 (347) 2507301</w:t>
      </w:r>
    </w:p>
    <w:p w:rsidR="006C45CF" w:rsidRPr="00A51B53" w:rsidRDefault="006C45CF" w:rsidP="006C45CF">
      <w:pPr>
        <w:pStyle w:val="3-"/>
        <w:spacing w:before="0" w:after="0"/>
        <w:ind w:left="1078" w:right="45" w:hanging="539"/>
        <w:rPr>
          <w:color w:val="000000"/>
        </w:rPr>
      </w:pPr>
      <w:r w:rsidRPr="00A51B53">
        <w:rPr>
          <w:color w:val="000000"/>
        </w:rPr>
        <w:t>тел: +7347221-5473</w:t>
      </w:r>
    </w:p>
    <w:p w:rsidR="00D81837" w:rsidRPr="00A51B53" w:rsidRDefault="007D6D3E" w:rsidP="006C45CF">
      <w:pPr>
        <w:pStyle w:val="3-"/>
        <w:spacing w:before="0" w:after="0"/>
        <w:ind w:left="1078" w:right="45" w:hanging="539"/>
      </w:pPr>
      <w:r w:rsidRPr="00A51B53">
        <w:rPr>
          <w:lang w:val="en-US"/>
        </w:rPr>
        <w:t>e</w:t>
      </w:r>
      <w:r w:rsidRPr="00A51B53">
        <w:t>-</w:t>
      </w:r>
      <w:r w:rsidRPr="00A51B53">
        <w:rPr>
          <w:lang w:val="en-US"/>
        </w:rPr>
        <w:t>mail</w:t>
      </w:r>
      <w:r w:rsidRPr="00A51B53">
        <w:t xml:space="preserve">: </w:t>
      </w:r>
      <w:r w:rsidR="006C45CF" w:rsidRPr="00A51B53">
        <w:rPr>
          <w:color w:val="000000"/>
          <w:sz w:val="22"/>
          <w:szCs w:val="22"/>
          <w:lang w:val="en-US"/>
        </w:rPr>
        <w:t>i</w:t>
      </w:r>
      <w:r w:rsidR="006C45CF" w:rsidRPr="00A51B53">
        <w:rPr>
          <w:color w:val="000000"/>
          <w:sz w:val="22"/>
          <w:szCs w:val="22"/>
        </w:rPr>
        <w:t>.</w:t>
      </w:r>
      <w:r w:rsidR="006C45CF" w:rsidRPr="00A51B53">
        <w:rPr>
          <w:color w:val="000000"/>
          <w:sz w:val="22"/>
          <w:szCs w:val="22"/>
          <w:lang w:val="en-US"/>
        </w:rPr>
        <w:t>timilova</w:t>
      </w:r>
      <w:r w:rsidR="006C45CF" w:rsidRPr="00A51B53">
        <w:rPr>
          <w:color w:val="000000"/>
          <w:sz w:val="22"/>
          <w:szCs w:val="22"/>
        </w:rPr>
        <w:t>@</w:t>
      </w:r>
      <w:r w:rsidR="006C45CF" w:rsidRPr="00A51B53">
        <w:rPr>
          <w:color w:val="000000"/>
          <w:sz w:val="22"/>
          <w:szCs w:val="22"/>
          <w:lang w:val="en-US"/>
        </w:rPr>
        <w:t>bashtel</w:t>
      </w:r>
      <w:r w:rsidR="006C45CF" w:rsidRPr="00A51B53">
        <w:rPr>
          <w:color w:val="000000"/>
          <w:sz w:val="22"/>
          <w:szCs w:val="22"/>
        </w:rPr>
        <w:t>.</w:t>
      </w:r>
      <w:r w:rsidR="006C45CF" w:rsidRPr="00A51B53">
        <w:rPr>
          <w:color w:val="000000"/>
          <w:sz w:val="22"/>
          <w:szCs w:val="22"/>
          <w:lang w:val="en-US"/>
        </w:rPr>
        <w:t>ru</w:t>
      </w:r>
    </w:p>
    <w:p w:rsidR="00C2304C" w:rsidRPr="00A51B53" w:rsidRDefault="00FA035C" w:rsidP="00D81837">
      <w:pPr>
        <w:ind w:right="45"/>
        <w:jc w:val="both"/>
      </w:pPr>
      <w:r w:rsidRPr="00A51B53">
        <w:t>15.9.</w:t>
      </w:r>
      <w:r w:rsidR="00C2304C" w:rsidRPr="00A51B53">
        <w:t>К настоящему Договору прилагаются и являются его неотъемлемой частью:</w:t>
      </w:r>
    </w:p>
    <w:p w:rsidR="00C2304C" w:rsidRPr="00A51B53" w:rsidRDefault="00C2304C" w:rsidP="00FA035C">
      <w:pPr>
        <w:ind w:left="539" w:right="45" w:hanging="539"/>
        <w:jc w:val="both"/>
        <w:rPr>
          <w:b/>
        </w:rPr>
      </w:pPr>
      <w:r w:rsidRPr="00A51B53">
        <w:t>Приложение №1 – «</w:t>
      </w:r>
      <w:r w:rsidR="0077127C" w:rsidRPr="00A51B53">
        <w:t>Состав, описание</w:t>
      </w:r>
      <w:r w:rsidR="00A63568" w:rsidRPr="00A51B53">
        <w:t xml:space="preserve"> оказанных Исполнителем Услуг»;</w:t>
      </w:r>
    </w:p>
    <w:p w:rsidR="00C2304C" w:rsidRPr="00A51B53" w:rsidRDefault="00C2304C" w:rsidP="00FA035C">
      <w:pPr>
        <w:ind w:left="539" w:right="45" w:hanging="539"/>
        <w:jc w:val="both"/>
      </w:pPr>
      <w:r w:rsidRPr="00A51B53">
        <w:t>Приложение №2 – «</w:t>
      </w:r>
      <w:r w:rsidR="0077127C" w:rsidRPr="00A51B53">
        <w:t>Календарный план</w:t>
      </w:r>
      <w:r w:rsidR="00A63568" w:rsidRPr="00A51B53">
        <w:t xml:space="preserve"> оказания Услуг»;</w:t>
      </w:r>
    </w:p>
    <w:p w:rsidR="00C2304C" w:rsidRPr="00A51B53" w:rsidRDefault="00C2304C" w:rsidP="00FA035C">
      <w:pPr>
        <w:ind w:left="539" w:right="45" w:hanging="539"/>
        <w:jc w:val="both"/>
      </w:pPr>
      <w:r w:rsidRPr="00A51B53">
        <w:t>Приложение №3 – «</w:t>
      </w:r>
      <w:r w:rsidR="0077127C" w:rsidRPr="00A51B53">
        <w:t xml:space="preserve">Форма </w:t>
      </w:r>
      <w:r w:rsidRPr="00A51B53">
        <w:t>Акта сдачи-приемки</w:t>
      </w:r>
      <w:r w:rsidRPr="00A51B53" w:rsidDel="00A20578">
        <w:t xml:space="preserve"> </w:t>
      </w:r>
      <w:r w:rsidR="002C68D4" w:rsidRPr="00A51B53">
        <w:t>оказанных Услуг»;</w:t>
      </w:r>
    </w:p>
    <w:p w:rsidR="003312D8" w:rsidRPr="00A51B53" w:rsidRDefault="003312D8" w:rsidP="00FA035C">
      <w:pPr>
        <w:ind w:left="539" w:right="45" w:hanging="539"/>
        <w:jc w:val="both"/>
      </w:pPr>
    </w:p>
    <w:p w:rsidR="00C2304C" w:rsidRPr="00A51B53" w:rsidRDefault="00C2304C" w:rsidP="00C2304C">
      <w:pPr>
        <w:tabs>
          <w:tab w:val="left" w:pos="993"/>
        </w:tabs>
        <w:ind w:right="44"/>
        <w:jc w:val="both"/>
      </w:pPr>
    </w:p>
    <w:p w:rsidR="00C2304C" w:rsidRPr="00A51B53" w:rsidRDefault="00C2304C" w:rsidP="002C7CDD">
      <w:pPr>
        <w:numPr>
          <w:ilvl w:val="0"/>
          <w:numId w:val="18"/>
        </w:numPr>
        <w:rPr>
          <w:b/>
        </w:rPr>
      </w:pPr>
      <w:r w:rsidRPr="00A51B53">
        <w:rPr>
          <w:b/>
        </w:rPr>
        <w:t>РЕКВИЗИТЫ СТОРОН</w:t>
      </w:r>
    </w:p>
    <w:p w:rsidR="002C7CDD" w:rsidRPr="00A51B53" w:rsidRDefault="002C7CDD" w:rsidP="002C7CDD">
      <w:pPr>
        <w:ind w:left="705"/>
        <w:rPr>
          <w:b/>
        </w:rPr>
      </w:pPr>
    </w:p>
    <w:tbl>
      <w:tblPr>
        <w:tblW w:w="10550" w:type="dxa"/>
        <w:tblInd w:w="108" w:type="dxa"/>
        <w:tblLayout w:type="fixed"/>
        <w:tblLook w:val="0000" w:firstRow="0" w:lastRow="0" w:firstColumn="0" w:lastColumn="0" w:noHBand="0" w:noVBand="0"/>
      </w:tblPr>
      <w:tblGrid>
        <w:gridCol w:w="5421"/>
        <w:gridCol w:w="5129"/>
      </w:tblGrid>
      <w:tr w:rsidR="00C2304C" w:rsidRPr="00A51B53" w:rsidTr="00FE2DF4">
        <w:trPr>
          <w:trHeight w:val="3871"/>
        </w:trPr>
        <w:tc>
          <w:tcPr>
            <w:tcW w:w="5421" w:type="dxa"/>
          </w:tcPr>
          <w:p w:rsidR="00C2304C" w:rsidRPr="00A51B53" w:rsidRDefault="00FE54DD" w:rsidP="00C2304C">
            <w:pPr>
              <w:tabs>
                <w:tab w:val="left" w:pos="9923"/>
              </w:tabs>
              <w:ind w:firstLine="34"/>
              <w:rPr>
                <w:b/>
                <w:bCs/>
              </w:rPr>
            </w:pPr>
            <w:r w:rsidRPr="00A51B53">
              <w:rPr>
                <w:b/>
                <w:bCs/>
              </w:rPr>
              <w:t>Исполнитель</w:t>
            </w:r>
            <w:r w:rsidR="00C2304C" w:rsidRPr="00A51B53">
              <w:rPr>
                <w:b/>
                <w:bCs/>
              </w:rPr>
              <w:t>:</w:t>
            </w:r>
          </w:p>
          <w:p w:rsidR="00C2304C" w:rsidRPr="00A51B53" w:rsidRDefault="007D6D3E" w:rsidP="00C2304C">
            <w:pPr>
              <w:tabs>
                <w:tab w:val="left" w:pos="9923"/>
              </w:tabs>
              <w:ind w:firstLine="34"/>
              <w:rPr>
                <w:b/>
              </w:rPr>
            </w:pPr>
            <w:r w:rsidRPr="00A51B53">
              <w:rPr>
                <w:b/>
              </w:rPr>
              <w:t>ООО «айФлекс»</w:t>
            </w:r>
          </w:p>
          <w:p w:rsidR="007D6D3E" w:rsidRPr="00A51B53" w:rsidRDefault="007D6D3E" w:rsidP="007D6D3E">
            <w:pPr>
              <w:pStyle w:val="af3"/>
              <w:rPr>
                <w:szCs w:val="24"/>
              </w:rPr>
            </w:pPr>
            <w:r w:rsidRPr="00A51B53">
              <w:rPr>
                <w:szCs w:val="24"/>
              </w:rPr>
              <w:t>Почтовый адрес:</w:t>
            </w:r>
          </w:p>
          <w:p w:rsidR="00AF31F4" w:rsidRPr="00A51B53" w:rsidRDefault="00AF31F4" w:rsidP="00B67DE4">
            <w:pPr>
              <w:tabs>
                <w:tab w:val="left" w:pos="9923"/>
              </w:tabs>
              <w:ind w:firstLine="34"/>
              <w:rPr>
                <w:rFonts w:eastAsia="Calibri"/>
                <w:lang w:eastAsia="en-US"/>
              </w:rPr>
            </w:pPr>
            <w:r w:rsidRPr="00A51B53">
              <w:rPr>
                <w:rFonts w:eastAsia="Calibri"/>
                <w:lang w:eastAsia="en-US"/>
              </w:rPr>
              <w:t>115054, Москва г, Щипок ул, д</w:t>
            </w:r>
            <w:r w:rsidR="00935702" w:rsidRPr="00A51B53">
              <w:rPr>
                <w:rFonts w:eastAsia="Calibri"/>
                <w:lang w:eastAsia="en-US"/>
              </w:rPr>
              <w:t>.</w:t>
            </w:r>
            <w:r w:rsidRPr="00A51B53">
              <w:rPr>
                <w:rFonts w:eastAsia="Calibri"/>
                <w:lang w:eastAsia="en-US"/>
              </w:rPr>
              <w:t xml:space="preserve"> 22, </w:t>
            </w:r>
            <w:r w:rsidR="00935702" w:rsidRPr="00A51B53">
              <w:rPr>
                <w:rFonts w:eastAsia="Calibri"/>
                <w:lang w:eastAsia="en-US"/>
              </w:rPr>
              <w:t>стр</w:t>
            </w:r>
            <w:r w:rsidRPr="00A51B53">
              <w:rPr>
                <w:rFonts w:eastAsia="Calibri"/>
                <w:lang w:eastAsia="en-US"/>
              </w:rPr>
              <w:t>. 4</w:t>
            </w:r>
          </w:p>
          <w:p w:rsidR="007D6D3E" w:rsidRPr="00A51B53" w:rsidRDefault="007D6D3E" w:rsidP="00B67DE4">
            <w:pPr>
              <w:tabs>
                <w:tab w:val="left" w:pos="9923"/>
              </w:tabs>
              <w:ind w:firstLine="34"/>
              <w:rPr>
                <w:bCs/>
              </w:rPr>
            </w:pPr>
            <w:r w:rsidRPr="00A51B53">
              <w:rPr>
                <w:bCs/>
              </w:rPr>
              <w:t xml:space="preserve">ИНН 7727550120 / КПП </w:t>
            </w:r>
            <w:r w:rsidR="00AF31F4" w:rsidRPr="00A51B53">
              <w:rPr>
                <w:bCs/>
              </w:rPr>
              <w:t>770501001</w:t>
            </w:r>
          </w:p>
          <w:p w:rsidR="007D6D3E" w:rsidRPr="00A51B53" w:rsidRDefault="007D6D3E" w:rsidP="007D6D3E">
            <w:pPr>
              <w:pStyle w:val="af3"/>
              <w:rPr>
                <w:szCs w:val="24"/>
              </w:rPr>
            </w:pPr>
            <w:r w:rsidRPr="00A51B53">
              <w:rPr>
                <w:szCs w:val="24"/>
              </w:rPr>
              <w:t>Банковские реквизиты:</w:t>
            </w:r>
          </w:p>
          <w:p w:rsidR="006C45CF" w:rsidRPr="00A51B53" w:rsidRDefault="007D6D3E" w:rsidP="006C45CF">
            <w:pPr>
              <w:pStyle w:val="af3"/>
              <w:rPr>
                <w:szCs w:val="24"/>
              </w:rPr>
            </w:pPr>
            <w:r w:rsidRPr="00A51B53">
              <w:rPr>
                <w:szCs w:val="24"/>
              </w:rPr>
              <w:t>Р</w:t>
            </w:r>
            <w:r w:rsidR="006C45CF" w:rsidRPr="00A51B53">
              <w:rPr>
                <w:szCs w:val="24"/>
              </w:rPr>
              <w:t>/</w:t>
            </w:r>
            <w:r w:rsidRPr="00A51B53">
              <w:rPr>
                <w:szCs w:val="24"/>
              </w:rPr>
              <w:t>с</w:t>
            </w:r>
            <w:r w:rsidR="006C45CF" w:rsidRPr="00A51B53">
              <w:rPr>
                <w:szCs w:val="24"/>
              </w:rPr>
              <w:t>№</w:t>
            </w:r>
            <w:r w:rsidRPr="00A51B53">
              <w:rPr>
                <w:szCs w:val="24"/>
              </w:rPr>
              <w:t xml:space="preserve"> </w:t>
            </w:r>
            <w:r w:rsidR="006C45CF" w:rsidRPr="00A51B53">
              <w:rPr>
                <w:szCs w:val="24"/>
              </w:rPr>
              <w:t>40702810938000066582</w:t>
            </w:r>
          </w:p>
          <w:p w:rsidR="007D6D3E" w:rsidRPr="00A51B53" w:rsidRDefault="007D6D3E" w:rsidP="007D6D3E">
            <w:pPr>
              <w:pStyle w:val="af3"/>
              <w:rPr>
                <w:szCs w:val="24"/>
              </w:rPr>
            </w:pPr>
            <w:r w:rsidRPr="00A51B53">
              <w:rPr>
                <w:szCs w:val="24"/>
              </w:rPr>
              <w:t xml:space="preserve">в </w:t>
            </w:r>
            <w:r w:rsidR="00286C9A" w:rsidRPr="00A51B53">
              <w:t>ПАО «Сбербанк России», г. Москва</w:t>
            </w:r>
          </w:p>
          <w:p w:rsidR="007D6D3E" w:rsidRPr="00A51B53" w:rsidRDefault="007D6D3E" w:rsidP="007D6D3E">
            <w:pPr>
              <w:pStyle w:val="af3"/>
              <w:rPr>
                <w:szCs w:val="24"/>
              </w:rPr>
            </w:pPr>
            <w:r w:rsidRPr="00A51B53">
              <w:rPr>
                <w:szCs w:val="24"/>
              </w:rPr>
              <w:t xml:space="preserve">к/с </w:t>
            </w:r>
            <w:r w:rsidR="00286C9A" w:rsidRPr="00A51B53">
              <w:rPr>
                <w:szCs w:val="24"/>
              </w:rPr>
              <w:t>30101810400000000225</w:t>
            </w:r>
          </w:p>
          <w:p w:rsidR="007D6D3E" w:rsidRPr="00A51B53" w:rsidRDefault="007D6D3E" w:rsidP="007D6D3E">
            <w:r w:rsidRPr="00A51B53">
              <w:t xml:space="preserve">БИК </w:t>
            </w:r>
            <w:r w:rsidR="00286C9A" w:rsidRPr="00A51B53">
              <w:t>044525225</w:t>
            </w:r>
          </w:p>
          <w:p w:rsidR="007D6D3E" w:rsidRPr="00A51B53" w:rsidRDefault="007D6D3E" w:rsidP="007D6D3E">
            <w:pPr>
              <w:tabs>
                <w:tab w:val="left" w:pos="9923"/>
              </w:tabs>
              <w:ind w:firstLine="34"/>
              <w:rPr>
                <w:bCs/>
                <w:u w:val="single"/>
              </w:rPr>
            </w:pPr>
          </w:p>
        </w:tc>
        <w:tc>
          <w:tcPr>
            <w:tcW w:w="5129" w:type="dxa"/>
          </w:tcPr>
          <w:p w:rsidR="00C2304C" w:rsidRPr="00A51B53" w:rsidRDefault="00FE54DD" w:rsidP="00C2304C">
            <w:pPr>
              <w:tabs>
                <w:tab w:val="left" w:pos="9923"/>
              </w:tabs>
              <w:ind w:firstLine="34"/>
              <w:rPr>
                <w:b/>
                <w:bCs/>
              </w:rPr>
            </w:pPr>
            <w:r w:rsidRPr="00A51B53">
              <w:rPr>
                <w:b/>
                <w:bCs/>
              </w:rPr>
              <w:t>Заказчик</w:t>
            </w:r>
            <w:r w:rsidR="00C2304C" w:rsidRPr="00A51B53">
              <w:rPr>
                <w:b/>
                <w:bCs/>
              </w:rPr>
              <w:t>:</w:t>
            </w:r>
          </w:p>
          <w:p w:rsidR="00C2304C" w:rsidRPr="00A51B53" w:rsidRDefault="00381CA2" w:rsidP="00FE2DF4">
            <w:pPr>
              <w:tabs>
                <w:tab w:val="left" w:pos="9923"/>
              </w:tabs>
              <w:ind w:left="209" w:hanging="175"/>
              <w:rPr>
                <w:b/>
              </w:rPr>
            </w:pPr>
            <w:r w:rsidRPr="00A51B53">
              <w:rPr>
                <w:b/>
              </w:rPr>
              <w:t>ПАО</w:t>
            </w:r>
            <w:r w:rsidR="00C2304C" w:rsidRPr="00A51B53">
              <w:rPr>
                <w:b/>
              </w:rPr>
              <w:t xml:space="preserve"> «</w:t>
            </w:r>
            <w:r w:rsidR="00435279" w:rsidRPr="00A51B53">
              <w:t>Башинформсвязь</w:t>
            </w:r>
            <w:r w:rsidR="00C2304C" w:rsidRPr="00A51B53">
              <w:rPr>
                <w:b/>
              </w:rPr>
              <w:t>»</w:t>
            </w:r>
          </w:p>
          <w:p w:rsidR="006C45CF" w:rsidRPr="00A51B53" w:rsidRDefault="007D6D3E" w:rsidP="006C45CF">
            <w:pPr>
              <w:pStyle w:val="af3"/>
              <w:rPr>
                <w:color w:val="000000"/>
                <w:sz w:val="22"/>
              </w:rPr>
            </w:pPr>
            <w:r w:rsidRPr="00A51B53">
              <w:t>Почтовый адрес:</w:t>
            </w:r>
            <w:r w:rsidR="006C45CF" w:rsidRPr="00A51B53">
              <w:rPr>
                <w:color w:val="000000"/>
                <w:sz w:val="22"/>
              </w:rPr>
              <w:t>450077, Республика Башкортостан, г. Уфа, ул. Ленина, 30</w:t>
            </w:r>
          </w:p>
          <w:p w:rsidR="006C45CF" w:rsidRPr="00A51B53" w:rsidRDefault="006C45CF" w:rsidP="006C45CF">
            <w:pPr>
              <w:rPr>
                <w:color w:val="000000"/>
                <w:sz w:val="22"/>
                <w:szCs w:val="22"/>
              </w:rPr>
            </w:pPr>
            <w:r w:rsidRPr="00A51B53">
              <w:rPr>
                <w:color w:val="000000"/>
                <w:sz w:val="22"/>
                <w:szCs w:val="22"/>
              </w:rPr>
              <w:t xml:space="preserve">Телефон: +7 (347) 2502339 </w:t>
            </w:r>
          </w:p>
          <w:p w:rsidR="006C45CF" w:rsidRPr="00A51B53" w:rsidRDefault="006C45CF" w:rsidP="006C45CF">
            <w:pPr>
              <w:rPr>
                <w:color w:val="000000"/>
                <w:sz w:val="22"/>
                <w:szCs w:val="22"/>
              </w:rPr>
            </w:pPr>
            <w:r w:rsidRPr="00A51B53">
              <w:rPr>
                <w:color w:val="000000"/>
                <w:sz w:val="22"/>
                <w:szCs w:val="22"/>
              </w:rPr>
              <w:t>Факс: +7 (347) 2507301</w:t>
            </w:r>
          </w:p>
          <w:p w:rsidR="006C45CF" w:rsidRPr="00A51B53" w:rsidRDefault="006C45CF" w:rsidP="006C45CF">
            <w:pPr>
              <w:rPr>
                <w:color w:val="000000"/>
                <w:sz w:val="22"/>
                <w:szCs w:val="22"/>
              </w:rPr>
            </w:pPr>
            <w:r w:rsidRPr="00A51B53">
              <w:rPr>
                <w:color w:val="000000"/>
                <w:sz w:val="22"/>
                <w:szCs w:val="22"/>
              </w:rPr>
              <w:t>ИНН  0274018377</w:t>
            </w:r>
            <w:r w:rsidRPr="00A51B53">
              <w:t xml:space="preserve">       </w:t>
            </w:r>
            <w:r w:rsidRPr="00A51B53">
              <w:rPr>
                <w:color w:val="000000"/>
                <w:sz w:val="22"/>
                <w:szCs w:val="22"/>
              </w:rPr>
              <w:t>КПП</w:t>
            </w:r>
            <w:r w:rsidRPr="00A51B53">
              <w:rPr>
                <w:color w:val="000000"/>
                <w:sz w:val="22"/>
                <w:szCs w:val="22"/>
              </w:rPr>
              <w:tab/>
              <w:t>997750001</w:t>
            </w:r>
          </w:p>
          <w:p w:rsidR="006C45CF" w:rsidRPr="00A51B53" w:rsidRDefault="006C45CF" w:rsidP="006C45CF">
            <w:pPr>
              <w:rPr>
                <w:color w:val="000000"/>
                <w:sz w:val="22"/>
                <w:szCs w:val="22"/>
              </w:rPr>
            </w:pPr>
            <w:r w:rsidRPr="00A51B53">
              <w:rPr>
                <w:color w:val="000000"/>
                <w:sz w:val="22"/>
                <w:szCs w:val="22"/>
                <w:lang w:val="en-US"/>
              </w:rPr>
              <w:t>E</w:t>
            </w:r>
            <w:r w:rsidRPr="00A51B53">
              <w:rPr>
                <w:color w:val="000000"/>
                <w:sz w:val="22"/>
                <w:szCs w:val="22"/>
              </w:rPr>
              <w:t>-</w:t>
            </w:r>
            <w:r w:rsidRPr="00A51B53">
              <w:rPr>
                <w:color w:val="000000"/>
                <w:sz w:val="22"/>
                <w:szCs w:val="22"/>
                <w:lang w:val="en-US"/>
              </w:rPr>
              <w:t>Mail</w:t>
            </w:r>
            <w:r w:rsidRPr="00A51B53">
              <w:rPr>
                <w:color w:val="000000"/>
                <w:sz w:val="22"/>
                <w:szCs w:val="22"/>
              </w:rPr>
              <w:t xml:space="preserve">: </w:t>
            </w:r>
            <w:hyperlink r:id="rId10" w:history="1">
              <w:r w:rsidRPr="00A51B53">
                <w:rPr>
                  <w:rStyle w:val="af2"/>
                  <w:sz w:val="22"/>
                  <w:szCs w:val="22"/>
                  <w:lang w:val="en-US"/>
                </w:rPr>
                <w:t>info</w:t>
              </w:r>
              <w:r w:rsidRPr="00A51B53">
                <w:rPr>
                  <w:rStyle w:val="af2"/>
                  <w:sz w:val="22"/>
                  <w:szCs w:val="22"/>
                </w:rPr>
                <w:t>@</w:t>
              </w:r>
              <w:r w:rsidRPr="00A51B53">
                <w:rPr>
                  <w:rStyle w:val="af2"/>
                  <w:sz w:val="22"/>
                  <w:szCs w:val="22"/>
                  <w:lang w:val="en-US"/>
                </w:rPr>
                <w:t>bashtel</w:t>
              </w:r>
              <w:r w:rsidRPr="00A51B53">
                <w:rPr>
                  <w:rStyle w:val="af2"/>
                  <w:sz w:val="22"/>
                  <w:szCs w:val="22"/>
                </w:rPr>
                <w:t>.</w:t>
              </w:r>
              <w:r w:rsidRPr="00A51B53">
                <w:rPr>
                  <w:rStyle w:val="af2"/>
                  <w:sz w:val="22"/>
                  <w:szCs w:val="22"/>
                  <w:lang w:val="en-US"/>
                </w:rPr>
                <w:t>ru</w:t>
              </w:r>
            </w:hyperlink>
          </w:p>
          <w:p w:rsidR="006C45CF" w:rsidRPr="00A51B53" w:rsidRDefault="006C45CF" w:rsidP="006C45CF">
            <w:pPr>
              <w:pStyle w:val="af3"/>
            </w:pPr>
            <w:r w:rsidRPr="00A51B53">
              <w:t>Банковские реквизиты:</w:t>
            </w:r>
          </w:p>
          <w:p w:rsidR="006C45CF" w:rsidRPr="00A51B53" w:rsidRDefault="006C45CF" w:rsidP="006C45CF">
            <w:pPr>
              <w:rPr>
                <w:color w:val="000000"/>
                <w:sz w:val="22"/>
                <w:szCs w:val="22"/>
              </w:rPr>
            </w:pPr>
            <w:r w:rsidRPr="00A51B53">
              <w:rPr>
                <w:color w:val="000000"/>
                <w:sz w:val="22"/>
                <w:szCs w:val="22"/>
              </w:rPr>
              <w:t>Р/с №40702810900000005674</w:t>
            </w:r>
          </w:p>
          <w:p w:rsidR="006C45CF" w:rsidRPr="00A51B53" w:rsidRDefault="006C45CF" w:rsidP="006C45CF">
            <w:pPr>
              <w:rPr>
                <w:color w:val="000000"/>
                <w:sz w:val="22"/>
                <w:szCs w:val="22"/>
              </w:rPr>
            </w:pPr>
            <w:r w:rsidRPr="00A51B53">
              <w:rPr>
                <w:color w:val="000000"/>
                <w:sz w:val="22"/>
                <w:szCs w:val="22"/>
              </w:rPr>
              <w:t>Банк клиента</w:t>
            </w:r>
            <w:r w:rsidRPr="00A51B53">
              <w:rPr>
                <w:color w:val="000000"/>
                <w:sz w:val="22"/>
                <w:szCs w:val="22"/>
              </w:rPr>
              <w:tab/>
              <w:t>ОАО АБ «Россия», Северо-Западное Главное Управление Банка России</w:t>
            </w:r>
          </w:p>
          <w:p w:rsidR="006C45CF" w:rsidRPr="00A51B53" w:rsidRDefault="006C45CF" w:rsidP="006C45CF">
            <w:pPr>
              <w:rPr>
                <w:color w:val="000000"/>
                <w:sz w:val="22"/>
                <w:szCs w:val="22"/>
              </w:rPr>
            </w:pPr>
            <w:r w:rsidRPr="00A51B53">
              <w:rPr>
                <w:color w:val="000000"/>
                <w:sz w:val="22"/>
                <w:szCs w:val="22"/>
              </w:rPr>
              <w:t>К/с 30101810800000000861</w:t>
            </w:r>
          </w:p>
          <w:p w:rsidR="006C45CF" w:rsidRPr="00A51B53" w:rsidRDefault="006C45CF" w:rsidP="006C45CF">
            <w:pPr>
              <w:rPr>
                <w:color w:val="000000"/>
                <w:sz w:val="22"/>
                <w:szCs w:val="22"/>
              </w:rPr>
            </w:pPr>
            <w:r w:rsidRPr="00A51B53">
              <w:rPr>
                <w:color w:val="000000"/>
                <w:sz w:val="22"/>
                <w:szCs w:val="22"/>
              </w:rPr>
              <w:t>БИК банка</w:t>
            </w:r>
            <w:r w:rsidRPr="00A51B53">
              <w:rPr>
                <w:color w:val="000000"/>
                <w:sz w:val="22"/>
                <w:szCs w:val="22"/>
              </w:rPr>
              <w:tab/>
              <w:t>044030861</w:t>
            </w:r>
          </w:p>
          <w:p w:rsidR="006C45CF" w:rsidRPr="00A51B53" w:rsidRDefault="006C45CF" w:rsidP="006C45CF">
            <w:pPr>
              <w:rPr>
                <w:color w:val="000000"/>
                <w:sz w:val="22"/>
                <w:szCs w:val="22"/>
              </w:rPr>
            </w:pPr>
            <w:r w:rsidRPr="00A51B53">
              <w:rPr>
                <w:color w:val="000000"/>
                <w:sz w:val="22"/>
                <w:szCs w:val="22"/>
              </w:rPr>
              <w:t>ОГРН</w:t>
            </w:r>
            <w:r w:rsidRPr="00A51B53">
              <w:rPr>
                <w:color w:val="000000"/>
                <w:sz w:val="22"/>
                <w:szCs w:val="22"/>
              </w:rPr>
              <w:tab/>
              <w:t>1020202561686</w:t>
            </w:r>
          </w:p>
          <w:p w:rsidR="006C45CF" w:rsidRPr="00A51B53" w:rsidRDefault="006C45CF" w:rsidP="006C45CF">
            <w:pPr>
              <w:rPr>
                <w:color w:val="000000"/>
                <w:sz w:val="22"/>
                <w:szCs w:val="22"/>
              </w:rPr>
            </w:pPr>
            <w:r w:rsidRPr="00A51B53">
              <w:rPr>
                <w:color w:val="000000"/>
                <w:sz w:val="22"/>
                <w:szCs w:val="22"/>
              </w:rPr>
              <w:t>Код ОКПО</w:t>
            </w:r>
            <w:r w:rsidRPr="00A51B53">
              <w:rPr>
                <w:color w:val="000000"/>
                <w:sz w:val="22"/>
                <w:szCs w:val="22"/>
              </w:rPr>
              <w:tab/>
              <w:t>01150144</w:t>
            </w:r>
          </w:p>
          <w:p w:rsidR="00435279" w:rsidRPr="00A51B53" w:rsidRDefault="00435279" w:rsidP="007D6D3E">
            <w:pPr>
              <w:pStyle w:val="af3"/>
            </w:pPr>
          </w:p>
          <w:p w:rsidR="00435279" w:rsidRPr="00A51B53" w:rsidRDefault="00435279" w:rsidP="007D6D3E">
            <w:pPr>
              <w:pStyle w:val="af3"/>
            </w:pPr>
          </w:p>
          <w:p w:rsidR="007D6D3E" w:rsidRPr="00A51B53" w:rsidRDefault="007D6D3E" w:rsidP="006C45CF">
            <w:pPr>
              <w:pStyle w:val="af3"/>
            </w:pPr>
          </w:p>
        </w:tc>
      </w:tr>
    </w:tbl>
    <w:p w:rsidR="00C2304C" w:rsidRPr="00A51B53" w:rsidRDefault="00C2304C" w:rsidP="00C2304C"/>
    <w:tbl>
      <w:tblPr>
        <w:tblW w:w="9923" w:type="dxa"/>
        <w:tblInd w:w="108" w:type="dxa"/>
        <w:tblLayout w:type="fixed"/>
        <w:tblLook w:val="01E0" w:firstRow="1" w:lastRow="1" w:firstColumn="1" w:lastColumn="1" w:noHBand="0" w:noVBand="0"/>
      </w:tblPr>
      <w:tblGrid>
        <w:gridCol w:w="5245"/>
        <w:gridCol w:w="4678"/>
      </w:tblGrid>
      <w:tr w:rsidR="00E2435C" w:rsidRPr="00A51B53" w:rsidTr="00C159C9">
        <w:tc>
          <w:tcPr>
            <w:tcW w:w="5245" w:type="dxa"/>
          </w:tcPr>
          <w:tbl>
            <w:tblPr>
              <w:tblW w:w="0" w:type="auto"/>
              <w:tblLayout w:type="fixed"/>
              <w:tblCellMar>
                <w:top w:w="57" w:type="dxa"/>
                <w:bottom w:w="57" w:type="dxa"/>
              </w:tblCellMar>
              <w:tblLook w:val="04A0" w:firstRow="1" w:lastRow="0" w:firstColumn="1" w:lastColumn="0" w:noHBand="0" w:noVBand="1"/>
            </w:tblPr>
            <w:tblGrid>
              <w:gridCol w:w="4672"/>
            </w:tblGrid>
            <w:tr w:rsidR="00E2435C" w:rsidRPr="00A51B53" w:rsidTr="00884F0F">
              <w:tc>
                <w:tcPr>
                  <w:tcW w:w="4672" w:type="dxa"/>
                  <w:shd w:val="clear" w:color="auto" w:fill="auto"/>
                </w:tcPr>
                <w:p w:rsidR="00E2435C" w:rsidRPr="00A51B53" w:rsidRDefault="00E2435C" w:rsidP="00884F0F">
                  <w:pPr>
                    <w:pStyle w:val="af3"/>
                    <w:rPr>
                      <w:b/>
                      <w:szCs w:val="24"/>
                    </w:rPr>
                  </w:pPr>
                  <w:r w:rsidRPr="00A51B53">
                    <w:rPr>
                      <w:b/>
                      <w:szCs w:val="24"/>
                    </w:rPr>
                    <w:t>От Исполнителя:</w:t>
                  </w:r>
                </w:p>
                <w:p w:rsidR="00E2435C" w:rsidRPr="00A51B53" w:rsidRDefault="00E2435C" w:rsidP="00884F0F">
                  <w:pPr>
                    <w:pStyle w:val="af3"/>
                    <w:rPr>
                      <w:szCs w:val="24"/>
                    </w:rPr>
                  </w:pPr>
                  <w:r w:rsidRPr="00A51B53">
                    <w:rPr>
                      <w:szCs w:val="24"/>
                    </w:rPr>
                    <w:t>Генеральный директор</w:t>
                  </w:r>
                </w:p>
                <w:p w:rsidR="00E2435C" w:rsidRPr="00A51B53" w:rsidRDefault="002C7CF3" w:rsidP="00884F0F">
                  <w:pPr>
                    <w:pStyle w:val="af3"/>
                    <w:rPr>
                      <w:szCs w:val="24"/>
                    </w:rPr>
                  </w:pPr>
                  <w:r w:rsidRPr="00A51B53">
                    <w:rPr>
                      <w:szCs w:val="24"/>
                    </w:rPr>
                    <w:t>ООО «айФлекс»</w:t>
                  </w:r>
                </w:p>
                <w:p w:rsidR="00E2435C" w:rsidRPr="00A51B53" w:rsidRDefault="00E2435C" w:rsidP="00884F0F">
                  <w:pPr>
                    <w:pStyle w:val="af3"/>
                    <w:rPr>
                      <w:szCs w:val="24"/>
                    </w:rPr>
                  </w:pPr>
                </w:p>
                <w:p w:rsidR="00FB1EBD" w:rsidRPr="00A51B53" w:rsidRDefault="00FB1EBD" w:rsidP="00884F0F">
                  <w:pPr>
                    <w:pStyle w:val="af3"/>
                    <w:rPr>
                      <w:szCs w:val="24"/>
                    </w:rPr>
                  </w:pPr>
                </w:p>
                <w:p w:rsidR="00E2435C" w:rsidRPr="00A51B53" w:rsidRDefault="00E2435C" w:rsidP="00884F0F">
                  <w:pPr>
                    <w:pStyle w:val="af3"/>
                    <w:rPr>
                      <w:b/>
                      <w:szCs w:val="24"/>
                    </w:rPr>
                  </w:pPr>
                </w:p>
              </w:tc>
            </w:tr>
            <w:tr w:rsidR="00E2435C" w:rsidRPr="00A51B53" w:rsidTr="00884F0F">
              <w:tc>
                <w:tcPr>
                  <w:tcW w:w="4672" w:type="dxa"/>
                  <w:shd w:val="clear" w:color="auto" w:fill="auto"/>
                </w:tcPr>
                <w:p w:rsidR="00E2435C" w:rsidRPr="00A51B53" w:rsidRDefault="00E2435C" w:rsidP="00884F0F">
                  <w:pPr>
                    <w:pStyle w:val="af3"/>
                    <w:rPr>
                      <w:szCs w:val="24"/>
                    </w:rPr>
                  </w:pPr>
                  <w:r w:rsidRPr="00A51B53">
                    <w:rPr>
                      <w:szCs w:val="24"/>
                    </w:rPr>
                    <w:t>__________________/Беляев  А.В./</w:t>
                  </w:r>
                </w:p>
                <w:p w:rsidR="00E2435C" w:rsidRPr="00A51B53" w:rsidRDefault="00E2435C" w:rsidP="00884F0F">
                  <w:pPr>
                    <w:pStyle w:val="af3"/>
                    <w:rPr>
                      <w:b/>
                      <w:szCs w:val="24"/>
                    </w:rPr>
                  </w:pPr>
                  <w:r w:rsidRPr="00A51B53">
                    <w:rPr>
                      <w:szCs w:val="24"/>
                    </w:rPr>
                    <w:t>м.п.</w:t>
                  </w:r>
                </w:p>
              </w:tc>
            </w:tr>
          </w:tbl>
          <w:p w:rsidR="00E2435C" w:rsidRPr="00A51B53" w:rsidRDefault="00E2435C" w:rsidP="00C2304C">
            <w:pPr>
              <w:pStyle w:val="13"/>
              <w:rPr>
                <w:rFonts w:ascii="Times New Roman" w:hAnsi="Times New Roman" w:cs="Times New Roman"/>
                <w:sz w:val="24"/>
                <w:szCs w:val="24"/>
              </w:rPr>
            </w:pPr>
          </w:p>
        </w:tc>
        <w:tc>
          <w:tcPr>
            <w:tcW w:w="4678" w:type="dxa"/>
          </w:tcPr>
          <w:tbl>
            <w:tblPr>
              <w:tblW w:w="0" w:type="auto"/>
              <w:tblLayout w:type="fixed"/>
              <w:tblCellMar>
                <w:top w:w="57" w:type="dxa"/>
                <w:bottom w:w="57" w:type="dxa"/>
              </w:tblCellMar>
              <w:tblLook w:val="04A0" w:firstRow="1" w:lastRow="0" w:firstColumn="1" w:lastColumn="0" w:noHBand="0" w:noVBand="1"/>
            </w:tblPr>
            <w:tblGrid>
              <w:gridCol w:w="4673"/>
            </w:tblGrid>
            <w:tr w:rsidR="00E2435C" w:rsidRPr="00A51B53" w:rsidTr="00884F0F">
              <w:tc>
                <w:tcPr>
                  <w:tcW w:w="4673" w:type="dxa"/>
                  <w:shd w:val="clear" w:color="auto" w:fill="auto"/>
                </w:tcPr>
                <w:p w:rsidR="00E2435C" w:rsidRPr="00A51B53" w:rsidRDefault="00E2435C" w:rsidP="00FE2DF4">
                  <w:pPr>
                    <w:pStyle w:val="af3"/>
                    <w:ind w:left="-40"/>
                    <w:rPr>
                      <w:b/>
                      <w:szCs w:val="24"/>
                    </w:rPr>
                  </w:pPr>
                  <w:r w:rsidRPr="00A51B53">
                    <w:rPr>
                      <w:b/>
                      <w:szCs w:val="24"/>
                    </w:rPr>
                    <w:t>От Заказчика:</w:t>
                  </w:r>
                </w:p>
                <w:p w:rsidR="00FE2DF4" w:rsidRPr="00A51B53" w:rsidRDefault="00FE2DF4" w:rsidP="00FE2DF4">
                  <w:pPr>
                    <w:pStyle w:val="210"/>
                    <w:tabs>
                      <w:tab w:val="left" w:pos="993"/>
                      <w:tab w:val="left" w:pos="1134"/>
                    </w:tabs>
                    <w:snapToGrid w:val="0"/>
                    <w:ind w:left="101" w:hanging="142"/>
                    <w:jc w:val="left"/>
                    <w:rPr>
                      <w:szCs w:val="22"/>
                    </w:rPr>
                  </w:pPr>
                  <w:r w:rsidRPr="00A51B53">
                    <w:rPr>
                      <w:szCs w:val="22"/>
                    </w:rPr>
                    <w:t>Генеральный директор</w:t>
                  </w:r>
                </w:p>
                <w:p w:rsidR="00FE2DF4" w:rsidRPr="00A51B53" w:rsidRDefault="00FE2DF4" w:rsidP="00FE2DF4">
                  <w:pPr>
                    <w:tabs>
                      <w:tab w:val="left" w:pos="0"/>
                      <w:tab w:val="left" w:pos="243"/>
                    </w:tabs>
                    <w:spacing w:line="276" w:lineRule="auto"/>
                    <w:ind w:left="367" w:hanging="407"/>
                    <w:rPr>
                      <w:color w:val="000000"/>
                      <w:sz w:val="22"/>
                      <w:szCs w:val="22"/>
                    </w:rPr>
                  </w:pPr>
                  <w:r w:rsidRPr="00A51B53">
                    <w:rPr>
                      <w:sz w:val="22"/>
                      <w:szCs w:val="22"/>
                    </w:rPr>
                    <w:t>ПАО «Башинформсвязь»</w:t>
                  </w:r>
                </w:p>
                <w:p w:rsidR="00E2435C" w:rsidRPr="00A51B53" w:rsidRDefault="00E2435C" w:rsidP="00E2435C">
                  <w:pPr>
                    <w:shd w:val="clear" w:color="auto" w:fill="FFFFFF"/>
                  </w:pPr>
                </w:p>
                <w:p w:rsidR="00435279" w:rsidRPr="00A51B53" w:rsidRDefault="00435279" w:rsidP="00E2435C">
                  <w:pPr>
                    <w:shd w:val="clear" w:color="auto" w:fill="FFFFFF"/>
                  </w:pPr>
                </w:p>
                <w:p w:rsidR="00E2435C" w:rsidRPr="00A51B53" w:rsidRDefault="00E2435C" w:rsidP="00884F0F">
                  <w:pPr>
                    <w:pStyle w:val="af3"/>
                    <w:rPr>
                      <w:b/>
                      <w:szCs w:val="24"/>
                    </w:rPr>
                  </w:pPr>
                </w:p>
              </w:tc>
            </w:tr>
            <w:tr w:rsidR="00E2435C" w:rsidRPr="00A51B53" w:rsidTr="00884F0F">
              <w:tc>
                <w:tcPr>
                  <w:tcW w:w="4673" w:type="dxa"/>
                  <w:shd w:val="clear" w:color="auto" w:fill="auto"/>
                </w:tcPr>
                <w:p w:rsidR="00E2435C" w:rsidRPr="00A51B53" w:rsidRDefault="002C7CF3" w:rsidP="00884F0F">
                  <w:pPr>
                    <w:pStyle w:val="af3"/>
                    <w:rPr>
                      <w:szCs w:val="24"/>
                    </w:rPr>
                  </w:pPr>
                  <w:r w:rsidRPr="00A51B53">
                    <w:rPr>
                      <w:szCs w:val="24"/>
                    </w:rPr>
                    <w:t>_________________/</w:t>
                  </w:r>
                  <w:r w:rsidR="00FE2DF4" w:rsidRPr="00A51B53">
                    <w:rPr>
                      <w:sz w:val="22"/>
                    </w:rPr>
                    <w:t xml:space="preserve"> Долгоаршинных М. Г</w:t>
                  </w:r>
                  <w:r w:rsidR="00E2435C" w:rsidRPr="00A51B53">
                    <w:rPr>
                      <w:szCs w:val="24"/>
                    </w:rPr>
                    <w:t>./</w:t>
                  </w:r>
                </w:p>
                <w:p w:rsidR="00E2435C" w:rsidRPr="00A51B53" w:rsidRDefault="00E2435C" w:rsidP="00884F0F">
                  <w:pPr>
                    <w:pStyle w:val="af3"/>
                    <w:rPr>
                      <w:b/>
                      <w:szCs w:val="24"/>
                    </w:rPr>
                  </w:pPr>
                  <w:r w:rsidRPr="00A51B53">
                    <w:rPr>
                      <w:szCs w:val="24"/>
                    </w:rPr>
                    <w:t>м.п.</w:t>
                  </w:r>
                </w:p>
              </w:tc>
            </w:tr>
            <w:tr w:rsidR="00435279" w:rsidRPr="00A51B53" w:rsidTr="00884F0F">
              <w:tc>
                <w:tcPr>
                  <w:tcW w:w="4673" w:type="dxa"/>
                  <w:shd w:val="clear" w:color="auto" w:fill="auto"/>
                </w:tcPr>
                <w:p w:rsidR="00435279" w:rsidRPr="00A51B53" w:rsidRDefault="00435279" w:rsidP="00884F0F">
                  <w:pPr>
                    <w:pStyle w:val="af3"/>
                    <w:rPr>
                      <w:szCs w:val="24"/>
                    </w:rPr>
                  </w:pPr>
                </w:p>
              </w:tc>
            </w:tr>
          </w:tbl>
          <w:p w:rsidR="00E2435C" w:rsidRPr="00A51B53" w:rsidRDefault="00E2435C" w:rsidP="00C2304C">
            <w:pPr>
              <w:pStyle w:val="aa"/>
            </w:pPr>
          </w:p>
        </w:tc>
      </w:tr>
    </w:tbl>
    <w:p w:rsidR="00C2304C" w:rsidRPr="00A51B53" w:rsidRDefault="00C2304C" w:rsidP="00C2304C">
      <w:pPr>
        <w:pStyle w:val="5"/>
        <w:keepNext/>
        <w:numPr>
          <w:ilvl w:val="4"/>
          <w:numId w:val="0"/>
        </w:numPr>
        <w:tabs>
          <w:tab w:val="left" w:pos="0"/>
          <w:tab w:val="right" w:pos="8647"/>
        </w:tabs>
        <w:suppressAutoHyphens/>
        <w:spacing w:before="0" w:after="0"/>
        <w:ind w:right="44"/>
        <w:rPr>
          <w:rFonts w:ascii="Times New Roman" w:hAnsi="Times New Roman"/>
          <w:caps/>
          <w:sz w:val="24"/>
          <w:szCs w:val="24"/>
        </w:rPr>
      </w:pPr>
    </w:p>
    <w:p w:rsidR="00C2304C" w:rsidRPr="00A51B53" w:rsidRDefault="00C2304C" w:rsidP="00C2304C">
      <w:pPr>
        <w:pStyle w:val="5"/>
        <w:tabs>
          <w:tab w:val="clear" w:pos="3181"/>
          <w:tab w:val="right" w:pos="8647"/>
        </w:tabs>
        <w:ind w:left="0" w:right="44" w:firstLine="0"/>
        <w:jc w:val="right"/>
        <w:rPr>
          <w:rFonts w:ascii="Times New Roman" w:hAnsi="Times New Roman"/>
          <w:i w:val="0"/>
          <w:caps/>
          <w:sz w:val="24"/>
          <w:szCs w:val="24"/>
          <w:lang w:eastAsia="x-none"/>
        </w:rPr>
        <w:sectPr w:rsidR="00C2304C" w:rsidRPr="00A51B53" w:rsidSect="0090073E">
          <w:footerReference w:type="default" r:id="rId11"/>
          <w:footerReference w:type="first" r:id="rId12"/>
          <w:pgSz w:w="11907" w:h="16840" w:code="9"/>
          <w:pgMar w:top="1247" w:right="851" w:bottom="1247" w:left="1134" w:header="397" w:footer="397" w:gutter="0"/>
          <w:cols w:space="720"/>
          <w:titlePg/>
        </w:sectPr>
      </w:pPr>
      <w:bookmarkStart w:id="2" w:name="_Toc55875021"/>
      <w:bookmarkStart w:id="3" w:name="_Toc144534498"/>
    </w:p>
    <w:p w:rsidR="00C2304C" w:rsidRPr="00A51B53" w:rsidRDefault="00C2304C" w:rsidP="00C2304C">
      <w:pPr>
        <w:pStyle w:val="5"/>
        <w:tabs>
          <w:tab w:val="clear" w:pos="3181"/>
          <w:tab w:val="right" w:pos="8647"/>
        </w:tabs>
        <w:ind w:left="0" w:right="44" w:firstLine="0"/>
        <w:jc w:val="right"/>
        <w:rPr>
          <w:rFonts w:ascii="Times New Roman" w:hAnsi="Times New Roman"/>
          <w:i w:val="0"/>
          <w:caps/>
          <w:sz w:val="24"/>
          <w:szCs w:val="24"/>
        </w:rPr>
      </w:pPr>
      <w:r w:rsidRPr="00A51B53">
        <w:rPr>
          <w:rFonts w:ascii="Times New Roman" w:hAnsi="Times New Roman"/>
          <w:i w:val="0"/>
          <w:caps/>
          <w:sz w:val="24"/>
          <w:szCs w:val="24"/>
        </w:rPr>
        <w:t>Приложение № 1</w:t>
      </w:r>
    </w:p>
    <w:p w:rsidR="00C2304C" w:rsidRPr="00A51B53" w:rsidRDefault="00C2304C" w:rsidP="00E2435C">
      <w:pPr>
        <w:pStyle w:val="aa"/>
        <w:jc w:val="right"/>
      </w:pPr>
      <w:r w:rsidRPr="00A51B53">
        <w:rPr>
          <w:b/>
        </w:rPr>
        <w:t>к Договору №</w:t>
      </w:r>
      <w:r w:rsidR="009B3553" w:rsidRPr="00A51B53">
        <w:rPr>
          <w:b/>
        </w:rPr>
        <w:t xml:space="preserve">      </w:t>
      </w:r>
      <w:r w:rsidR="00E2435C" w:rsidRPr="00A51B53">
        <w:rPr>
          <w:b/>
        </w:rPr>
        <w:t xml:space="preserve"> от </w:t>
      </w:r>
      <w:r w:rsidRPr="00A51B53">
        <w:rPr>
          <w:b/>
        </w:rPr>
        <w:t xml:space="preserve"> «</w:t>
      </w:r>
      <w:r w:rsidR="009B3553" w:rsidRPr="00A51B53">
        <w:rPr>
          <w:b/>
        </w:rPr>
        <w:t xml:space="preserve">  </w:t>
      </w:r>
      <w:r w:rsidRPr="00A51B53">
        <w:rPr>
          <w:b/>
        </w:rPr>
        <w:t xml:space="preserve">» </w:t>
      </w:r>
      <w:r w:rsidR="009B3553" w:rsidRPr="00A51B53">
        <w:rPr>
          <w:b/>
        </w:rPr>
        <w:t xml:space="preserve">                              </w:t>
      </w:r>
      <w:r w:rsidRPr="00A51B53">
        <w:rPr>
          <w:b/>
        </w:rPr>
        <w:t xml:space="preserve"> года</w:t>
      </w:r>
      <w:r w:rsidRPr="00A51B53" w:rsidDel="009643FF">
        <w:t xml:space="preserve"> </w:t>
      </w:r>
    </w:p>
    <w:p w:rsidR="00C2304C" w:rsidRPr="00A51B53" w:rsidRDefault="00C927D2" w:rsidP="00C2304C">
      <w:pPr>
        <w:spacing w:before="240"/>
        <w:jc w:val="center"/>
        <w:rPr>
          <w:b/>
        </w:rPr>
      </w:pPr>
      <w:r w:rsidRPr="00A51B53">
        <w:rPr>
          <w:b/>
        </w:rPr>
        <w:t xml:space="preserve">СОСТАВ, ОПИСАНИЕ ОКАЗАННЫХ ИСПОЛНИТЕЛЕМ УСЛУГ </w:t>
      </w:r>
    </w:p>
    <w:p w:rsidR="005140D6" w:rsidRPr="00A51B53" w:rsidRDefault="005140D6" w:rsidP="00C2304C">
      <w:bookmarkStart w:id="4" w:name="_Toc140471589"/>
    </w:p>
    <w:p w:rsidR="00D57540" w:rsidRPr="00A51B53" w:rsidRDefault="00140708" w:rsidP="00D61B3B">
      <w:pPr>
        <w:jc w:val="both"/>
      </w:pPr>
      <w:r w:rsidRPr="00A51B53">
        <w:t xml:space="preserve">В рамках исполнения договора Исполнитель обязуется </w:t>
      </w:r>
      <w:r w:rsidR="00B93C15" w:rsidRPr="00A51B53">
        <w:t xml:space="preserve">выполнить </w:t>
      </w:r>
      <w:r w:rsidR="009C26DA" w:rsidRPr="00A51B53">
        <w:t>установку и настройку интеграционных интерфейсов Автоматизированной Системы Расчета «Старт» для взаимодействия с Системой Технического Учета «Аргус»</w:t>
      </w:r>
      <w:r w:rsidR="00AB3036" w:rsidRPr="00A51B53">
        <w:t xml:space="preserve">: </w:t>
      </w:r>
      <w:r w:rsidR="00D57540" w:rsidRPr="00A51B53">
        <w:t xml:space="preserve"> </w:t>
      </w:r>
    </w:p>
    <w:p w:rsidR="00C2304C" w:rsidRPr="00A51B53" w:rsidRDefault="00C2304C" w:rsidP="00C2304C"/>
    <w:tbl>
      <w:tblPr>
        <w:tblW w:w="14034" w:type="dxa"/>
        <w:tblInd w:w="108" w:type="dxa"/>
        <w:tblLook w:val="04A0" w:firstRow="1" w:lastRow="0" w:firstColumn="1" w:lastColumn="0" w:noHBand="0" w:noVBand="1"/>
      </w:tblPr>
      <w:tblGrid>
        <w:gridCol w:w="268"/>
        <w:gridCol w:w="3987"/>
        <w:gridCol w:w="804"/>
        <w:gridCol w:w="4889"/>
        <w:gridCol w:w="277"/>
        <w:gridCol w:w="3809"/>
      </w:tblGrid>
      <w:tr w:rsidR="005B6A2A" w:rsidRPr="00A51B53" w:rsidTr="006E1B90">
        <w:trPr>
          <w:gridBefore w:val="1"/>
          <w:wBefore w:w="268" w:type="dxa"/>
          <w:cantSplit/>
          <w:trHeight w:val="446"/>
          <w:tblHeader/>
        </w:trPr>
        <w:tc>
          <w:tcPr>
            <w:tcW w:w="3987" w:type="dxa"/>
            <w:tcBorders>
              <w:top w:val="single" w:sz="4" w:space="0" w:color="auto"/>
              <w:left w:val="single" w:sz="4" w:space="0" w:color="auto"/>
              <w:bottom w:val="single" w:sz="4" w:space="0" w:color="auto"/>
              <w:right w:val="single" w:sz="4" w:space="0" w:color="auto"/>
            </w:tcBorders>
            <w:shd w:val="clear" w:color="auto" w:fill="auto"/>
            <w:vAlign w:val="center"/>
          </w:tcPr>
          <w:p w:rsidR="005B6A2A" w:rsidRPr="00A51B53" w:rsidRDefault="005B6A2A" w:rsidP="005B6A2A">
            <w:pPr>
              <w:jc w:val="center"/>
              <w:rPr>
                <w:b/>
                <w:color w:val="000000"/>
                <w:sz w:val="22"/>
                <w:szCs w:val="22"/>
              </w:rPr>
            </w:pPr>
            <w:r w:rsidRPr="00A51B53">
              <w:rPr>
                <w:b/>
                <w:color w:val="000000"/>
                <w:sz w:val="22"/>
                <w:szCs w:val="22"/>
              </w:rPr>
              <w:t>Наименование работ</w:t>
            </w:r>
          </w:p>
        </w:tc>
        <w:tc>
          <w:tcPr>
            <w:tcW w:w="9779" w:type="dxa"/>
            <w:gridSpan w:val="4"/>
            <w:tcBorders>
              <w:top w:val="single" w:sz="4" w:space="0" w:color="auto"/>
              <w:left w:val="nil"/>
              <w:bottom w:val="single" w:sz="4" w:space="0" w:color="auto"/>
              <w:right w:val="single" w:sz="4" w:space="0" w:color="auto"/>
            </w:tcBorders>
            <w:shd w:val="clear" w:color="auto" w:fill="auto"/>
            <w:vAlign w:val="center"/>
          </w:tcPr>
          <w:p w:rsidR="005B6A2A" w:rsidRPr="00A51B53" w:rsidRDefault="005B6A2A" w:rsidP="005B6A2A">
            <w:pPr>
              <w:jc w:val="center"/>
              <w:rPr>
                <w:b/>
                <w:color w:val="000000"/>
                <w:sz w:val="22"/>
                <w:szCs w:val="22"/>
              </w:rPr>
            </w:pPr>
            <w:r w:rsidRPr="00A51B53">
              <w:rPr>
                <w:b/>
                <w:color w:val="000000"/>
                <w:sz w:val="22"/>
                <w:szCs w:val="22"/>
              </w:rPr>
              <w:t>Состав работ</w:t>
            </w:r>
          </w:p>
        </w:tc>
      </w:tr>
      <w:tr w:rsidR="005B6A2A" w:rsidRPr="00A51B53" w:rsidTr="006E1B90">
        <w:trPr>
          <w:gridBefore w:val="1"/>
          <w:wBefore w:w="268" w:type="dxa"/>
          <w:cantSplit/>
          <w:trHeight w:val="1403"/>
          <w:tblHeader/>
        </w:trPr>
        <w:tc>
          <w:tcPr>
            <w:tcW w:w="3987" w:type="dxa"/>
            <w:tcBorders>
              <w:top w:val="single" w:sz="4" w:space="0" w:color="auto"/>
              <w:left w:val="single" w:sz="4" w:space="0" w:color="auto"/>
              <w:bottom w:val="single" w:sz="4" w:space="0" w:color="auto"/>
              <w:right w:val="single" w:sz="4" w:space="0" w:color="auto"/>
            </w:tcBorders>
            <w:shd w:val="clear" w:color="auto" w:fill="auto"/>
            <w:vAlign w:val="center"/>
          </w:tcPr>
          <w:p w:rsidR="005B6A2A" w:rsidRPr="00A51B53" w:rsidRDefault="005B6A2A" w:rsidP="005B6A2A">
            <w:pPr>
              <w:jc w:val="center"/>
              <w:rPr>
                <w:b/>
                <w:color w:val="000000"/>
                <w:sz w:val="20"/>
                <w:szCs w:val="22"/>
              </w:rPr>
            </w:pPr>
            <w:r w:rsidRPr="00A51B53">
              <w:rPr>
                <w:color w:val="000000"/>
                <w:sz w:val="20"/>
                <w:szCs w:val="22"/>
              </w:rPr>
              <w:t xml:space="preserve">Работы на тестовом стенде </w:t>
            </w:r>
          </w:p>
        </w:tc>
        <w:tc>
          <w:tcPr>
            <w:tcW w:w="9779" w:type="dxa"/>
            <w:gridSpan w:val="4"/>
            <w:tcBorders>
              <w:top w:val="single" w:sz="4" w:space="0" w:color="auto"/>
              <w:left w:val="nil"/>
              <w:bottom w:val="single" w:sz="4" w:space="0" w:color="auto"/>
              <w:right w:val="single" w:sz="4" w:space="0" w:color="auto"/>
            </w:tcBorders>
            <w:shd w:val="clear" w:color="auto" w:fill="auto"/>
            <w:vAlign w:val="center"/>
          </w:tcPr>
          <w:p w:rsidR="005B6A2A" w:rsidRPr="00A51B53" w:rsidRDefault="005B6A2A" w:rsidP="005B6A2A">
            <w:pPr>
              <w:numPr>
                <w:ilvl w:val="0"/>
                <w:numId w:val="30"/>
              </w:numPr>
              <w:jc w:val="both"/>
              <w:rPr>
                <w:color w:val="000000"/>
                <w:sz w:val="20"/>
                <w:szCs w:val="22"/>
              </w:rPr>
            </w:pPr>
            <w:r w:rsidRPr="00A51B53">
              <w:rPr>
                <w:color w:val="000000"/>
                <w:sz w:val="20"/>
                <w:szCs w:val="22"/>
              </w:rPr>
              <w:t xml:space="preserve">Обследование </w:t>
            </w:r>
            <w:r w:rsidRPr="00A51B53">
              <w:rPr>
                <w:color w:val="000000"/>
                <w:sz w:val="20"/>
                <w:szCs w:val="22"/>
                <w:lang w:val="en-US"/>
              </w:rPr>
              <w:t>IT</w:t>
            </w:r>
            <w:r w:rsidRPr="00A51B53">
              <w:rPr>
                <w:color w:val="000000"/>
                <w:sz w:val="20"/>
                <w:szCs w:val="22"/>
              </w:rPr>
              <w:t>-ландшафта, подготовка матрицы взаимодействия систем.</w:t>
            </w:r>
          </w:p>
          <w:p w:rsidR="005B6A2A" w:rsidRPr="00A51B53" w:rsidRDefault="005B6A2A" w:rsidP="005B6A2A">
            <w:pPr>
              <w:numPr>
                <w:ilvl w:val="0"/>
                <w:numId w:val="30"/>
              </w:numPr>
              <w:jc w:val="both"/>
              <w:rPr>
                <w:color w:val="000000"/>
                <w:sz w:val="20"/>
                <w:szCs w:val="22"/>
              </w:rPr>
            </w:pPr>
            <w:r w:rsidRPr="00A51B53">
              <w:rPr>
                <w:color w:val="000000"/>
                <w:sz w:val="20"/>
                <w:szCs w:val="22"/>
              </w:rPr>
              <w:t>Установка и настройка сборки интерфейсов АСР «Старт» ПАО «Башинформсвязь» для взаимодействия с СЛТУ «Аргус»</w:t>
            </w:r>
          </w:p>
          <w:p w:rsidR="005B6A2A" w:rsidRPr="00A51B53" w:rsidRDefault="005B6A2A" w:rsidP="005B6A2A">
            <w:pPr>
              <w:numPr>
                <w:ilvl w:val="0"/>
                <w:numId w:val="30"/>
              </w:numPr>
              <w:jc w:val="both"/>
              <w:rPr>
                <w:color w:val="000000"/>
                <w:sz w:val="20"/>
                <w:szCs w:val="22"/>
              </w:rPr>
            </w:pPr>
            <w:r w:rsidRPr="00A51B53">
              <w:rPr>
                <w:color w:val="000000"/>
                <w:sz w:val="20"/>
                <w:szCs w:val="22"/>
              </w:rPr>
              <w:t>Установка и настройка сборки интерфейсов ЕИП (Региональный сегмент) для взаимодействия АСР Старт- СЛТУ «Аргус»</w:t>
            </w:r>
          </w:p>
          <w:p w:rsidR="005B6A2A" w:rsidRPr="00A51B53" w:rsidRDefault="005B6A2A" w:rsidP="005B6A2A">
            <w:pPr>
              <w:numPr>
                <w:ilvl w:val="0"/>
                <w:numId w:val="30"/>
              </w:numPr>
              <w:jc w:val="both"/>
              <w:rPr>
                <w:color w:val="000000"/>
                <w:sz w:val="20"/>
                <w:szCs w:val="22"/>
              </w:rPr>
            </w:pPr>
            <w:r w:rsidRPr="00A51B53">
              <w:rPr>
                <w:color w:val="000000"/>
                <w:sz w:val="20"/>
                <w:szCs w:val="22"/>
              </w:rPr>
              <w:t>Проведение Приемо-сдаточных испытаний (ПСИ).</w:t>
            </w:r>
          </w:p>
        </w:tc>
      </w:tr>
      <w:tr w:rsidR="005B6A2A" w:rsidRPr="00A51B53" w:rsidTr="006E1B90">
        <w:trPr>
          <w:gridBefore w:val="1"/>
          <w:wBefore w:w="268" w:type="dxa"/>
          <w:cantSplit/>
          <w:trHeight w:val="1410"/>
          <w:tblHeader/>
        </w:trPr>
        <w:tc>
          <w:tcPr>
            <w:tcW w:w="3987" w:type="dxa"/>
            <w:tcBorders>
              <w:top w:val="nil"/>
              <w:left w:val="single" w:sz="4" w:space="0" w:color="auto"/>
              <w:bottom w:val="single" w:sz="4" w:space="0" w:color="auto"/>
              <w:right w:val="single" w:sz="4" w:space="0" w:color="auto"/>
            </w:tcBorders>
            <w:shd w:val="clear" w:color="auto" w:fill="auto"/>
            <w:vAlign w:val="center"/>
          </w:tcPr>
          <w:p w:rsidR="005B6A2A" w:rsidRPr="00A51B53" w:rsidRDefault="005B6A2A" w:rsidP="005B6A2A">
            <w:pPr>
              <w:jc w:val="center"/>
              <w:rPr>
                <w:color w:val="000000"/>
                <w:sz w:val="20"/>
                <w:szCs w:val="22"/>
              </w:rPr>
            </w:pPr>
            <w:r w:rsidRPr="00A51B53">
              <w:rPr>
                <w:color w:val="000000"/>
                <w:sz w:val="20"/>
                <w:szCs w:val="22"/>
              </w:rPr>
              <w:t>Работы на продуктивной среде</w:t>
            </w:r>
          </w:p>
        </w:tc>
        <w:tc>
          <w:tcPr>
            <w:tcW w:w="9779" w:type="dxa"/>
            <w:gridSpan w:val="4"/>
            <w:tcBorders>
              <w:top w:val="nil"/>
              <w:left w:val="nil"/>
              <w:bottom w:val="single" w:sz="4" w:space="0" w:color="auto"/>
              <w:right w:val="single" w:sz="4" w:space="0" w:color="auto"/>
            </w:tcBorders>
            <w:shd w:val="clear" w:color="auto" w:fill="auto"/>
            <w:vAlign w:val="center"/>
          </w:tcPr>
          <w:p w:rsidR="005B6A2A" w:rsidRPr="00A51B53" w:rsidRDefault="005B6A2A" w:rsidP="005B6A2A">
            <w:pPr>
              <w:jc w:val="both"/>
              <w:rPr>
                <w:color w:val="000000"/>
                <w:sz w:val="20"/>
                <w:szCs w:val="22"/>
              </w:rPr>
            </w:pPr>
            <w:r w:rsidRPr="00A51B53">
              <w:rPr>
                <w:color w:val="000000"/>
                <w:sz w:val="20"/>
                <w:szCs w:val="22"/>
              </w:rPr>
              <w:t>Для запуска интеграции на продуктивном стенде выполняются следующие работы:</w:t>
            </w:r>
          </w:p>
          <w:p w:rsidR="005B6A2A" w:rsidRPr="00A51B53" w:rsidRDefault="005B6A2A" w:rsidP="005B6A2A">
            <w:pPr>
              <w:numPr>
                <w:ilvl w:val="0"/>
                <w:numId w:val="32"/>
              </w:numPr>
              <w:jc w:val="both"/>
              <w:rPr>
                <w:color w:val="000000"/>
                <w:sz w:val="20"/>
                <w:szCs w:val="22"/>
              </w:rPr>
            </w:pPr>
            <w:r w:rsidRPr="00A51B53">
              <w:rPr>
                <w:color w:val="000000"/>
                <w:sz w:val="20"/>
                <w:szCs w:val="22"/>
              </w:rPr>
              <w:t>Разработка инструкции для установки и настройки сборки интерфейсов АСР «Старт» ПАО «Башинформсвязь» для взаимодействия с СЛТУ «Аргус» на продуктивной среде</w:t>
            </w:r>
          </w:p>
          <w:p w:rsidR="005B6A2A" w:rsidRPr="00A51B53" w:rsidRDefault="005B6A2A" w:rsidP="005B6A2A">
            <w:pPr>
              <w:numPr>
                <w:ilvl w:val="0"/>
                <w:numId w:val="32"/>
              </w:numPr>
              <w:jc w:val="both"/>
              <w:rPr>
                <w:color w:val="000000"/>
                <w:sz w:val="20"/>
                <w:szCs w:val="22"/>
              </w:rPr>
            </w:pPr>
            <w:r w:rsidRPr="00A51B53">
              <w:rPr>
                <w:color w:val="000000"/>
                <w:sz w:val="20"/>
                <w:szCs w:val="22"/>
              </w:rPr>
              <w:t>Установка и настройка сборки интерфейсов ЕИП (Региональный сегмент) для взаимодействия АСР Старт- СЛТУ «Аргус» на продуктивной среде</w:t>
            </w:r>
          </w:p>
          <w:p w:rsidR="005B6A2A" w:rsidRPr="00A51B53" w:rsidRDefault="005B6A2A" w:rsidP="005B6A2A">
            <w:pPr>
              <w:numPr>
                <w:ilvl w:val="0"/>
                <w:numId w:val="32"/>
              </w:numPr>
              <w:jc w:val="both"/>
              <w:rPr>
                <w:color w:val="000000"/>
                <w:sz w:val="20"/>
                <w:szCs w:val="22"/>
              </w:rPr>
            </w:pPr>
            <w:r w:rsidRPr="00A51B53">
              <w:rPr>
                <w:color w:val="000000"/>
                <w:sz w:val="20"/>
                <w:szCs w:val="22"/>
              </w:rPr>
              <w:t>Подготовка документа «Руководство администратора»</w:t>
            </w:r>
          </w:p>
          <w:p w:rsidR="005B6A2A" w:rsidRPr="00A51B53" w:rsidRDefault="005B6A2A" w:rsidP="005B6A2A">
            <w:pPr>
              <w:jc w:val="both"/>
              <w:rPr>
                <w:color w:val="000000"/>
                <w:sz w:val="20"/>
                <w:szCs w:val="22"/>
              </w:rPr>
            </w:pPr>
          </w:p>
        </w:tc>
      </w:tr>
      <w:tr w:rsidR="005B6A2A" w:rsidRPr="00A51B53" w:rsidTr="006E1B90">
        <w:trPr>
          <w:gridBefore w:val="1"/>
          <w:wBefore w:w="268" w:type="dxa"/>
          <w:cantSplit/>
          <w:trHeight w:val="1410"/>
          <w:tblHeader/>
        </w:trPr>
        <w:tc>
          <w:tcPr>
            <w:tcW w:w="3987" w:type="dxa"/>
            <w:tcBorders>
              <w:top w:val="nil"/>
              <w:left w:val="single" w:sz="4" w:space="0" w:color="auto"/>
              <w:bottom w:val="single" w:sz="4" w:space="0" w:color="auto"/>
              <w:right w:val="single" w:sz="4" w:space="0" w:color="auto"/>
            </w:tcBorders>
            <w:shd w:val="clear" w:color="auto" w:fill="auto"/>
            <w:vAlign w:val="center"/>
          </w:tcPr>
          <w:p w:rsidR="005B6A2A" w:rsidRPr="00A51B53" w:rsidRDefault="005B6A2A" w:rsidP="005B6A2A">
            <w:pPr>
              <w:jc w:val="center"/>
              <w:rPr>
                <w:color w:val="000000"/>
                <w:sz w:val="20"/>
                <w:szCs w:val="22"/>
              </w:rPr>
            </w:pPr>
            <w:r w:rsidRPr="00A51B53">
              <w:rPr>
                <w:color w:val="000000"/>
                <w:sz w:val="20"/>
                <w:szCs w:val="22"/>
              </w:rPr>
              <w:t>Опытная эксплуатация и гарантийная поддержка</w:t>
            </w:r>
          </w:p>
        </w:tc>
        <w:tc>
          <w:tcPr>
            <w:tcW w:w="9779" w:type="dxa"/>
            <w:gridSpan w:val="4"/>
            <w:tcBorders>
              <w:top w:val="nil"/>
              <w:left w:val="nil"/>
              <w:bottom w:val="single" w:sz="4" w:space="0" w:color="auto"/>
              <w:right w:val="single" w:sz="4" w:space="0" w:color="auto"/>
            </w:tcBorders>
            <w:shd w:val="clear" w:color="auto" w:fill="auto"/>
            <w:vAlign w:val="center"/>
          </w:tcPr>
          <w:p w:rsidR="005B6A2A" w:rsidRPr="00A51B53" w:rsidRDefault="005B6A2A" w:rsidP="005B6A2A">
            <w:pPr>
              <w:numPr>
                <w:ilvl w:val="0"/>
                <w:numId w:val="38"/>
              </w:numPr>
              <w:jc w:val="both"/>
              <w:rPr>
                <w:color w:val="000000"/>
                <w:sz w:val="20"/>
                <w:szCs w:val="22"/>
              </w:rPr>
            </w:pPr>
            <w:r w:rsidRPr="00A51B53">
              <w:rPr>
                <w:color w:val="000000"/>
                <w:sz w:val="20"/>
                <w:szCs w:val="22"/>
              </w:rPr>
              <w:t>Опытная эксплуатация решения в течение 1 месяца. Консультации и поддержка пользователей, исправление ошибок ПО</w:t>
            </w:r>
          </w:p>
          <w:p w:rsidR="005B6A2A" w:rsidRPr="00A51B53" w:rsidRDefault="005B6A2A" w:rsidP="005B6A2A">
            <w:pPr>
              <w:jc w:val="both"/>
              <w:rPr>
                <w:color w:val="000000"/>
                <w:sz w:val="20"/>
                <w:szCs w:val="22"/>
              </w:rPr>
            </w:pPr>
            <w:r w:rsidRPr="00A51B53">
              <w:rPr>
                <w:color w:val="000000"/>
                <w:sz w:val="20"/>
                <w:szCs w:val="22"/>
              </w:rPr>
              <w:t>Гарантийная поддержка в течение 12 месяцев. Консультации и поддержка пользователей, исправление ошибок ПО</w:t>
            </w:r>
          </w:p>
        </w:tc>
      </w:tr>
      <w:tr w:rsidR="007D6D3E" w:rsidRPr="00A51B53" w:rsidTr="006E1B90">
        <w:tblPrEx>
          <w:tblLook w:val="01E0" w:firstRow="1" w:lastRow="1" w:firstColumn="1" w:lastColumn="1" w:noHBand="0" w:noVBand="0"/>
        </w:tblPrEx>
        <w:trPr>
          <w:gridAfter w:val="1"/>
          <w:wAfter w:w="3809" w:type="dxa"/>
        </w:trPr>
        <w:tc>
          <w:tcPr>
            <w:tcW w:w="5059" w:type="dxa"/>
            <w:gridSpan w:val="3"/>
          </w:tcPr>
          <w:tbl>
            <w:tblPr>
              <w:tblW w:w="0" w:type="auto"/>
              <w:tblCellMar>
                <w:top w:w="57" w:type="dxa"/>
                <w:bottom w:w="57" w:type="dxa"/>
              </w:tblCellMar>
              <w:tblLook w:val="04A0" w:firstRow="1" w:lastRow="0" w:firstColumn="1" w:lastColumn="0" w:noHBand="0" w:noVBand="1"/>
            </w:tblPr>
            <w:tblGrid>
              <w:gridCol w:w="4672"/>
            </w:tblGrid>
            <w:tr w:rsidR="007D6D3E" w:rsidRPr="00A51B53" w:rsidTr="00884F0F">
              <w:tc>
                <w:tcPr>
                  <w:tcW w:w="4672" w:type="dxa"/>
                  <w:shd w:val="clear" w:color="auto" w:fill="auto"/>
                </w:tcPr>
                <w:p w:rsidR="007D6D3E" w:rsidRPr="00A51B53" w:rsidRDefault="007D6D3E" w:rsidP="00884F0F">
                  <w:pPr>
                    <w:pStyle w:val="af3"/>
                    <w:rPr>
                      <w:b/>
                      <w:szCs w:val="24"/>
                    </w:rPr>
                  </w:pPr>
                  <w:r w:rsidRPr="00A51B53">
                    <w:rPr>
                      <w:b/>
                      <w:szCs w:val="24"/>
                    </w:rPr>
                    <w:t>От Исполнителя:</w:t>
                  </w:r>
                </w:p>
                <w:p w:rsidR="007D6D3E" w:rsidRPr="00A51B53" w:rsidRDefault="007D6D3E" w:rsidP="00884F0F">
                  <w:pPr>
                    <w:pStyle w:val="af3"/>
                    <w:rPr>
                      <w:szCs w:val="24"/>
                    </w:rPr>
                  </w:pPr>
                  <w:r w:rsidRPr="00A51B53">
                    <w:rPr>
                      <w:szCs w:val="24"/>
                    </w:rPr>
                    <w:t>Генеральный директор</w:t>
                  </w:r>
                </w:p>
                <w:p w:rsidR="007D6D3E" w:rsidRPr="00A51B53" w:rsidRDefault="007D6D3E" w:rsidP="00884F0F">
                  <w:pPr>
                    <w:pStyle w:val="af3"/>
                    <w:rPr>
                      <w:szCs w:val="24"/>
                    </w:rPr>
                  </w:pPr>
                  <w:r w:rsidRPr="00A51B53">
                    <w:rPr>
                      <w:szCs w:val="24"/>
                    </w:rPr>
                    <w:t>ООО «айФлекс»</w:t>
                  </w:r>
                </w:p>
                <w:p w:rsidR="007D6D3E" w:rsidRPr="00A51B53" w:rsidRDefault="007D6D3E" w:rsidP="00884F0F">
                  <w:pPr>
                    <w:pStyle w:val="af3"/>
                    <w:rPr>
                      <w:szCs w:val="24"/>
                    </w:rPr>
                  </w:pPr>
                </w:p>
                <w:p w:rsidR="007D6D3E" w:rsidRPr="00A51B53" w:rsidRDefault="007D6D3E" w:rsidP="00884F0F">
                  <w:pPr>
                    <w:pStyle w:val="af3"/>
                    <w:rPr>
                      <w:szCs w:val="24"/>
                    </w:rPr>
                  </w:pPr>
                </w:p>
                <w:p w:rsidR="009A349A" w:rsidRPr="00A51B53" w:rsidRDefault="009A349A" w:rsidP="00884F0F">
                  <w:pPr>
                    <w:pStyle w:val="af3"/>
                    <w:rPr>
                      <w:b/>
                      <w:szCs w:val="24"/>
                    </w:rPr>
                  </w:pPr>
                </w:p>
              </w:tc>
            </w:tr>
            <w:tr w:rsidR="007D6D3E" w:rsidRPr="00A51B53" w:rsidTr="00884F0F">
              <w:tc>
                <w:tcPr>
                  <w:tcW w:w="4672" w:type="dxa"/>
                  <w:shd w:val="clear" w:color="auto" w:fill="auto"/>
                </w:tcPr>
                <w:p w:rsidR="007D6D3E" w:rsidRPr="00A51B53" w:rsidRDefault="0090073E" w:rsidP="00884F0F">
                  <w:pPr>
                    <w:pStyle w:val="af3"/>
                    <w:rPr>
                      <w:szCs w:val="24"/>
                    </w:rPr>
                  </w:pPr>
                  <w:r w:rsidRPr="00A51B53">
                    <w:rPr>
                      <w:szCs w:val="24"/>
                    </w:rPr>
                    <w:t>___________________/Беляев</w:t>
                  </w:r>
                  <w:r w:rsidR="007D6D3E" w:rsidRPr="00A51B53">
                    <w:rPr>
                      <w:szCs w:val="24"/>
                    </w:rPr>
                    <w:t xml:space="preserve"> А.В./</w:t>
                  </w:r>
                </w:p>
                <w:p w:rsidR="007D6D3E" w:rsidRPr="00A51B53" w:rsidRDefault="007D6D3E" w:rsidP="00884F0F">
                  <w:pPr>
                    <w:pStyle w:val="af3"/>
                    <w:rPr>
                      <w:b/>
                      <w:szCs w:val="24"/>
                    </w:rPr>
                  </w:pPr>
                  <w:r w:rsidRPr="00A51B53">
                    <w:rPr>
                      <w:szCs w:val="24"/>
                    </w:rPr>
                    <w:t>м.п.</w:t>
                  </w:r>
                </w:p>
              </w:tc>
            </w:tr>
          </w:tbl>
          <w:p w:rsidR="007D6D3E" w:rsidRPr="00A51B53" w:rsidRDefault="007D6D3E" w:rsidP="00884F0F">
            <w:pPr>
              <w:pStyle w:val="13"/>
              <w:rPr>
                <w:rFonts w:ascii="Times New Roman" w:hAnsi="Times New Roman" w:cs="Times New Roman"/>
                <w:sz w:val="24"/>
                <w:szCs w:val="24"/>
              </w:rPr>
            </w:pPr>
          </w:p>
        </w:tc>
        <w:tc>
          <w:tcPr>
            <w:tcW w:w="4889" w:type="dxa"/>
          </w:tcPr>
          <w:p w:rsidR="00FA157A" w:rsidRPr="00A51B53" w:rsidRDefault="00FA157A"/>
          <w:tbl>
            <w:tblPr>
              <w:tblW w:w="4673" w:type="dxa"/>
              <w:tblCellMar>
                <w:top w:w="57" w:type="dxa"/>
                <w:bottom w:w="57" w:type="dxa"/>
              </w:tblCellMar>
              <w:tblLook w:val="04A0" w:firstRow="1" w:lastRow="0" w:firstColumn="1" w:lastColumn="0" w:noHBand="0" w:noVBand="1"/>
            </w:tblPr>
            <w:tblGrid>
              <w:gridCol w:w="4673"/>
            </w:tblGrid>
            <w:tr w:rsidR="00CC2061" w:rsidRPr="00A51B53" w:rsidTr="00B743DA">
              <w:tc>
                <w:tcPr>
                  <w:tcW w:w="4673" w:type="dxa"/>
                  <w:shd w:val="clear" w:color="auto" w:fill="auto"/>
                </w:tcPr>
                <w:p w:rsidR="00CC2061" w:rsidRPr="00A51B53" w:rsidRDefault="00CC2061" w:rsidP="00CC2061">
                  <w:pPr>
                    <w:pStyle w:val="af3"/>
                    <w:ind w:left="-40"/>
                    <w:rPr>
                      <w:b/>
                      <w:szCs w:val="24"/>
                    </w:rPr>
                  </w:pPr>
                  <w:r w:rsidRPr="00A51B53">
                    <w:rPr>
                      <w:b/>
                      <w:szCs w:val="24"/>
                    </w:rPr>
                    <w:t>От Заказчика:</w:t>
                  </w:r>
                </w:p>
                <w:p w:rsidR="00CC2061" w:rsidRPr="00A51B53" w:rsidRDefault="00CC2061" w:rsidP="00CC2061">
                  <w:pPr>
                    <w:pStyle w:val="210"/>
                    <w:tabs>
                      <w:tab w:val="left" w:pos="993"/>
                      <w:tab w:val="left" w:pos="1134"/>
                    </w:tabs>
                    <w:snapToGrid w:val="0"/>
                    <w:ind w:left="101" w:hanging="142"/>
                    <w:jc w:val="left"/>
                    <w:rPr>
                      <w:szCs w:val="22"/>
                    </w:rPr>
                  </w:pPr>
                  <w:r w:rsidRPr="00A51B53">
                    <w:rPr>
                      <w:szCs w:val="22"/>
                    </w:rPr>
                    <w:t>Генеральный директор</w:t>
                  </w:r>
                </w:p>
                <w:p w:rsidR="00CC2061" w:rsidRPr="00A51B53" w:rsidRDefault="00CC2061" w:rsidP="00CC2061">
                  <w:pPr>
                    <w:tabs>
                      <w:tab w:val="left" w:pos="0"/>
                      <w:tab w:val="left" w:pos="243"/>
                    </w:tabs>
                    <w:spacing w:line="276" w:lineRule="auto"/>
                    <w:ind w:left="367" w:hanging="407"/>
                    <w:rPr>
                      <w:color w:val="000000"/>
                      <w:sz w:val="22"/>
                      <w:szCs w:val="22"/>
                    </w:rPr>
                  </w:pPr>
                  <w:r w:rsidRPr="00A51B53">
                    <w:rPr>
                      <w:sz w:val="22"/>
                      <w:szCs w:val="22"/>
                    </w:rPr>
                    <w:t>ПАО «Башинформсвязь»</w:t>
                  </w:r>
                </w:p>
                <w:p w:rsidR="00CC2061" w:rsidRPr="00A51B53" w:rsidRDefault="00CC2061" w:rsidP="00CC2061">
                  <w:pPr>
                    <w:shd w:val="clear" w:color="auto" w:fill="FFFFFF"/>
                  </w:pPr>
                </w:p>
                <w:p w:rsidR="00CC2061" w:rsidRPr="00A51B53" w:rsidRDefault="00CC2061" w:rsidP="00CC2061">
                  <w:pPr>
                    <w:shd w:val="clear" w:color="auto" w:fill="FFFFFF"/>
                    <w:rPr>
                      <w:b/>
                    </w:rPr>
                  </w:pPr>
                </w:p>
              </w:tc>
            </w:tr>
            <w:tr w:rsidR="00CC2061" w:rsidRPr="00A51B53" w:rsidTr="00B743DA">
              <w:tc>
                <w:tcPr>
                  <w:tcW w:w="4673" w:type="dxa"/>
                  <w:shd w:val="clear" w:color="auto" w:fill="auto"/>
                </w:tcPr>
                <w:p w:rsidR="00CC2061" w:rsidRPr="00A51B53" w:rsidRDefault="00CC2061" w:rsidP="00CC2061">
                  <w:pPr>
                    <w:pStyle w:val="af3"/>
                    <w:rPr>
                      <w:szCs w:val="24"/>
                    </w:rPr>
                  </w:pPr>
                  <w:r w:rsidRPr="00A51B53">
                    <w:rPr>
                      <w:szCs w:val="24"/>
                    </w:rPr>
                    <w:t>_________________/</w:t>
                  </w:r>
                  <w:r w:rsidRPr="00A51B53">
                    <w:rPr>
                      <w:sz w:val="22"/>
                    </w:rPr>
                    <w:t xml:space="preserve"> Долгоаршинных М. Г</w:t>
                  </w:r>
                  <w:r w:rsidRPr="00A51B53">
                    <w:rPr>
                      <w:szCs w:val="24"/>
                    </w:rPr>
                    <w:t>./</w:t>
                  </w:r>
                </w:p>
                <w:p w:rsidR="00CC2061" w:rsidRPr="00A51B53" w:rsidRDefault="00CC2061" w:rsidP="00CC2061">
                  <w:pPr>
                    <w:pStyle w:val="af3"/>
                    <w:rPr>
                      <w:b/>
                      <w:szCs w:val="24"/>
                    </w:rPr>
                  </w:pPr>
                  <w:r w:rsidRPr="00A51B53">
                    <w:rPr>
                      <w:szCs w:val="24"/>
                    </w:rPr>
                    <w:t>м.п.</w:t>
                  </w:r>
                </w:p>
              </w:tc>
            </w:tr>
          </w:tbl>
          <w:p w:rsidR="007D6D3E" w:rsidRPr="00A51B53" w:rsidRDefault="007D6D3E" w:rsidP="00884F0F">
            <w:pPr>
              <w:pStyle w:val="13"/>
              <w:ind w:right="255"/>
              <w:rPr>
                <w:rFonts w:ascii="Times New Roman" w:hAnsi="Times New Roman" w:cs="Times New Roman"/>
                <w:sz w:val="24"/>
                <w:szCs w:val="24"/>
              </w:rPr>
            </w:pPr>
          </w:p>
        </w:tc>
        <w:tc>
          <w:tcPr>
            <w:tcW w:w="277" w:type="dxa"/>
          </w:tcPr>
          <w:p w:rsidR="007D6D3E" w:rsidRPr="00A51B53" w:rsidRDefault="007D6D3E" w:rsidP="00884F0F">
            <w:pPr>
              <w:pStyle w:val="aa"/>
            </w:pPr>
          </w:p>
        </w:tc>
      </w:tr>
      <w:tr w:rsidR="00FE54DD" w:rsidRPr="00A51B53" w:rsidTr="006E1B90">
        <w:tblPrEx>
          <w:tblLook w:val="01E0" w:firstRow="1" w:lastRow="1" w:firstColumn="1" w:lastColumn="1" w:noHBand="0" w:noVBand="0"/>
        </w:tblPrEx>
        <w:trPr>
          <w:gridAfter w:val="1"/>
          <w:wAfter w:w="3809" w:type="dxa"/>
        </w:trPr>
        <w:tc>
          <w:tcPr>
            <w:tcW w:w="5059" w:type="dxa"/>
            <w:gridSpan w:val="3"/>
          </w:tcPr>
          <w:p w:rsidR="00FE54DD" w:rsidRPr="00A51B53" w:rsidRDefault="00FE54DD" w:rsidP="00C10CD1">
            <w:pPr>
              <w:pStyle w:val="13"/>
              <w:rPr>
                <w:rFonts w:ascii="Times New Roman" w:hAnsi="Times New Roman" w:cs="Times New Roman"/>
                <w:sz w:val="24"/>
                <w:szCs w:val="24"/>
              </w:rPr>
            </w:pPr>
            <w:bookmarkStart w:id="5" w:name="_Ref298856490"/>
            <w:bookmarkEnd w:id="4"/>
          </w:p>
        </w:tc>
        <w:tc>
          <w:tcPr>
            <w:tcW w:w="4889" w:type="dxa"/>
          </w:tcPr>
          <w:p w:rsidR="00FE54DD" w:rsidRPr="00A51B53" w:rsidRDefault="00FE54DD" w:rsidP="00C10CD1">
            <w:pPr>
              <w:pStyle w:val="13"/>
              <w:ind w:right="255"/>
              <w:rPr>
                <w:rFonts w:ascii="Times New Roman" w:hAnsi="Times New Roman" w:cs="Times New Roman"/>
                <w:sz w:val="24"/>
                <w:szCs w:val="24"/>
              </w:rPr>
            </w:pPr>
          </w:p>
        </w:tc>
        <w:tc>
          <w:tcPr>
            <w:tcW w:w="277" w:type="dxa"/>
          </w:tcPr>
          <w:p w:rsidR="00FE54DD" w:rsidRPr="00A51B53" w:rsidRDefault="00FE54DD" w:rsidP="00C10CD1">
            <w:pPr>
              <w:pStyle w:val="aa"/>
            </w:pPr>
          </w:p>
        </w:tc>
      </w:tr>
      <w:bookmarkEnd w:id="5"/>
    </w:tbl>
    <w:p w:rsidR="0098776E" w:rsidRPr="00A51B53" w:rsidRDefault="0098776E" w:rsidP="00C2304C">
      <w:pPr>
        <w:pStyle w:val="aa"/>
        <w:jc w:val="right"/>
        <w:rPr>
          <w:b/>
        </w:rPr>
        <w:sectPr w:rsidR="0098776E" w:rsidRPr="00A51B53" w:rsidSect="00DE7CED">
          <w:pgSz w:w="16840" w:h="11907" w:orient="landscape" w:code="9"/>
          <w:pgMar w:top="567" w:right="851" w:bottom="851" w:left="1134" w:header="397" w:footer="397" w:gutter="0"/>
          <w:cols w:space="720"/>
          <w:titlePg/>
          <w:docGrid w:linePitch="326"/>
        </w:sectPr>
      </w:pPr>
    </w:p>
    <w:p w:rsidR="00C2304C" w:rsidRPr="00A51B53" w:rsidRDefault="00C2304C" w:rsidP="00C2304C">
      <w:pPr>
        <w:pStyle w:val="aa"/>
        <w:jc w:val="right"/>
        <w:rPr>
          <w:b/>
        </w:rPr>
      </w:pPr>
      <w:r w:rsidRPr="00A51B53">
        <w:rPr>
          <w:b/>
        </w:rPr>
        <w:t>ПРИЛОЖЕНИЕ №2</w:t>
      </w:r>
    </w:p>
    <w:p w:rsidR="00C2304C" w:rsidRPr="00A51B53" w:rsidRDefault="00C2304C" w:rsidP="00C2304C">
      <w:pPr>
        <w:pStyle w:val="aa"/>
        <w:jc w:val="right"/>
      </w:pPr>
      <w:r w:rsidRPr="00A51B53">
        <w:rPr>
          <w:b/>
        </w:rPr>
        <w:t xml:space="preserve">к Договору № </w:t>
      </w:r>
      <w:r w:rsidR="009B3553" w:rsidRPr="00A51B53">
        <w:rPr>
          <w:b/>
        </w:rPr>
        <w:t xml:space="preserve">                   </w:t>
      </w:r>
      <w:r w:rsidRPr="00A51B53">
        <w:rPr>
          <w:b/>
        </w:rPr>
        <w:t>от «</w:t>
      </w:r>
      <w:r w:rsidR="009B3553" w:rsidRPr="00A51B53">
        <w:rPr>
          <w:b/>
        </w:rPr>
        <w:t xml:space="preserve">  </w:t>
      </w:r>
      <w:r w:rsidRPr="00A51B53">
        <w:rPr>
          <w:b/>
        </w:rPr>
        <w:t xml:space="preserve">» </w:t>
      </w:r>
      <w:r w:rsidR="009B3553" w:rsidRPr="00A51B53">
        <w:rPr>
          <w:b/>
        </w:rPr>
        <w:t xml:space="preserve">                                </w:t>
      </w:r>
      <w:r w:rsidR="007A16C3" w:rsidRPr="00A51B53">
        <w:rPr>
          <w:b/>
        </w:rPr>
        <w:t>г</w:t>
      </w:r>
      <w:r w:rsidRPr="00A51B53">
        <w:rPr>
          <w:b/>
        </w:rPr>
        <w:t>.</w:t>
      </w:r>
    </w:p>
    <w:p w:rsidR="00C2304C" w:rsidRPr="00A51B53" w:rsidRDefault="00C2304C" w:rsidP="00C2304C">
      <w:pPr>
        <w:jc w:val="center"/>
        <w:rPr>
          <w:b/>
        </w:rPr>
      </w:pPr>
      <w:bookmarkStart w:id="6" w:name="B_832413459"/>
      <w:bookmarkStart w:id="7" w:name="B_832413461"/>
      <w:bookmarkEnd w:id="2"/>
      <w:bookmarkEnd w:id="3"/>
      <w:bookmarkEnd w:id="6"/>
      <w:bookmarkEnd w:id="7"/>
      <w:r w:rsidRPr="00A51B53">
        <w:rPr>
          <w:b/>
        </w:rPr>
        <w:t xml:space="preserve">КАЛЕНДАРНЫЙ ПЛАН ОКАЗАНИЯ УСЛУГ </w:t>
      </w:r>
    </w:p>
    <w:p w:rsidR="00FE54DD" w:rsidRPr="00A51B53" w:rsidRDefault="00FE54DD" w:rsidP="00C2304C">
      <w:pPr>
        <w:jc w:val="center"/>
        <w:rPr>
          <w:b/>
        </w:rPr>
      </w:pPr>
    </w:p>
    <w:tbl>
      <w:tblPr>
        <w:tblW w:w="14557" w:type="dxa"/>
        <w:tblInd w:w="28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912"/>
        <w:gridCol w:w="4308"/>
        <w:gridCol w:w="1515"/>
        <w:gridCol w:w="2911"/>
        <w:gridCol w:w="2911"/>
      </w:tblGrid>
      <w:tr w:rsidR="00D56A6D" w:rsidRPr="00A51B53" w:rsidTr="00FF390A">
        <w:trPr>
          <w:trHeight w:val="930"/>
        </w:trPr>
        <w:tc>
          <w:tcPr>
            <w:tcW w:w="2912" w:type="dxa"/>
            <w:tcBorders>
              <w:top w:val="single" w:sz="4" w:space="0" w:color="auto"/>
              <w:left w:val="single" w:sz="4" w:space="0" w:color="auto"/>
              <w:bottom w:val="single" w:sz="4" w:space="0" w:color="auto"/>
              <w:right w:val="single" w:sz="4" w:space="0" w:color="auto"/>
            </w:tcBorders>
          </w:tcPr>
          <w:p w:rsidR="00FA157A" w:rsidRPr="00A51B53" w:rsidRDefault="00FA157A" w:rsidP="00C2304C">
            <w:pPr>
              <w:pStyle w:val="a8"/>
              <w:tabs>
                <w:tab w:val="left" w:pos="708"/>
              </w:tabs>
              <w:jc w:val="center"/>
              <w:rPr>
                <w:rFonts w:ascii="Times New Roman" w:hAnsi="Times New Roman"/>
                <w:sz w:val="22"/>
                <w:szCs w:val="22"/>
                <w:lang w:eastAsia="en-US"/>
              </w:rPr>
            </w:pPr>
          </w:p>
          <w:p w:rsidR="00FA157A" w:rsidRPr="00A51B53" w:rsidRDefault="00FA157A" w:rsidP="00FE54DD">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Наименование </w:t>
            </w:r>
            <w:r w:rsidRPr="00A51B53">
              <w:rPr>
                <w:rFonts w:ascii="Times New Roman" w:hAnsi="Times New Roman"/>
                <w:sz w:val="22"/>
                <w:szCs w:val="22"/>
              </w:rPr>
              <w:t>оказанных Услуг</w:t>
            </w:r>
            <w:r w:rsidRPr="00A51B53" w:rsidDel="008C5F24">
              <w:rPr>
                <w:rFonts w:ascii="Times New Roman" w:hAnsi="Times New Roman"/>
                <w:sz w:val="22"/>
                <w:szCs w:val="22"/>
                <w:lang w:eastAsia="en-US"/>
              </w:rPr>
              <w:t xml:space="preserve"> </w:t>
            </w:r>
            <w:r w:rsidRPr="00A51B53">
              <w:rPr>
                <w:rFonts w:ascii="Times New Roman" w:hAnsi="Times New Roman"/>
                <w:sz w:val="22"/>
                <w:szCs w:val="22"/>
                <w:lang w:eastAsia="en-US"/>
              </w:rPr>
              <w:t xml:space="preserve"> </w:t>
            </w:r>
          </w:p>
          <w:p w:rsidR="00FA157A" w:rsidRPr="00A51B53" w:rsidRDefault="00FA157A" w:rsidP="00C2304C">
            <w:pPr>
              <w:pStyle w:val="a8"/>
              <w:tabs>
                <w:tab w:val="left" w:pos="708"/>
              </w:tabs>
              <w:jc w:val="center"/>
              <w:rPr>
                <w:rFonts w:ascii="Times New Roman" w:hAnsi="Times New Roman"/>
                <w:sz w:val="22"/>
                <w:szCs w:val="22"/>
                <w:lang w:eastAsia="en-US"/>
              </w:rPr>
            </w:pPr>
          </w:p>
        </w:tc>
        <w:tc>
          <w:tcPr>
            <w:tcW w:w="4308" w:type="dxa"/>
            <w:tcBorders>
              <w:top w:val="single" w:sz="4" w:space="0" w:color="auto"/>
              <w:left w:val="single" w:sz="4" w:space="0" w:color="auto"/>
              <w:bottom w:val="single" w:sz="4" w:space="0" w:color="auto"/>
              <w:right w:val="single" w:sz="4" w:space="0" w:color="auto"/>
            </w:tcBorders>
          </w:tcPr>
          <w:p w:rsidR="00FA157A" w:rsidRPr="00A51B53" w:rsidRDefault="00FA157A" w:rsidP="00C2304C">
            <w:pPr>
              <w:pStyle w:val="a8"/>
              <w:tabs>
                <w:tab w:val="left" w:pos="708"/>
              </w:tabs>
              <w:jc w:val="center"/>
              <w:rPr>
                <w:rFonts w:ascii="Times New Roman" w:hAnsi="Times New Roman"/>
                <w:sz w:val="22"/>
                <w:szCs w:val="22"/>
                <w:lang w:eastAsia="en-US"/>
              </w:rPr>
            </w:pPr>
          </w:p>
          <w:p w:rsidR="00FA157A" w:rsidRPr="00A51B53" w:rsidRDefault="00FA157A" w:rsidP="00C2304C">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Отчетные документы (материалы)/Результаты оказанных Услуг </w:t>
            </w:r>
          </w:p>
        </w:tc>
        <w:tc>
          <w:tcPr>
            <w:tcW w:w="1515" w:type="dxa"/>
            <w:tcBorders>
              <w:top w:val="single" w:sz="4" w:space="0" w:color="auto"/>
              <w:left w:val="single" w:sz="4" w:space="0" w:color="auto"/>
              <w:bottom w:val="single" w:sz="4" w:space="0" w:color="auto"/>
              <w:right w:val="single" w:sz="4" w:space="0" w:color="auto"/>
            </w:tcBorders>
          </w:tcPr>
          <w:p w:rsidR="00FA157A" w:rsidRPr="00A51B53" w:rsidRDefault="00FA157A" w:rsidP="00C2304C">
            <w:pPr>
              <w:pStyle w:val="a8"/>
              <w:tabs>
                <w:tab w:val="left" w:pos="708"/>
              </w:tabs>
              <w:jc w:val="center"/>
              <w:rPr>
                <w:rFonts w:ascii="Times New Roman" w:hAnsi="Times New Roman"/>
                <w:sz w:val="22"/>
                <w:szCs w:val="22"/>
                <w:lang w:eastAsia="en-US"/>
              </w:rPr>
            </w:pPr>
          </w:p>
          <w:p w:rsidR="00FA157A" w:rsidRPr="00A51B53" w:rsidRDefault="00FA157A" w:rsidP="00C2304C">
            <w:pPr>
              <w:pStyle w:val="a8"/>
              <w:tabs>
                <w:tab w:val="left" w:pos="708"/>
              </w:tabs>
              <w:jc w:val="center"/>
              <w:rPr>
                <w:rFonts w:ascii="Times New Roman" w:hAnsi="Times New Roman"/>
                <w:sz w:val="22"/>
                <w:szCs w:val="22"/>
              </w:rPr>
            </w:pPr>
            <w:r w:rsidRPr="00A51B53">
              <w:rPr>
                <w:rFonts w:ascii="Times New Roman" w:hAnsi="Times New Roman"/>
                <w:sz w:val="22"/>
                <w:szCs w:val="22"/>
                <w:lang w:eastAsia="en-US"/>
              </w:rPr>
              <w:t>Начало оказания Услуг</w:t>
            </w:r>
          </w:p>
        </w:tc>
        <w:tc>
          <w:tcPr>
            <w:tcW w:w="2911" w:type="dxa"/>
            <w:tcBorders>
              <w:top w:val="single" w:sz="4" w:space="0" w:color="auto"/>
              <w:left w:val="single" w:sz="4" w:space="0" w:color="auto"/>
              <w:bottom w:val="single" w:sz="4" w:space="0" w:color="auto"/>
              <w:right w:val="single" w:sz="4" w:space="0" w:color="auto"/>
            </w:tcBorders>
          </w:tcPr>
          <w:p w:rsidR="00FA157A" w:rsidRPr="00A51B53" w:rsidRDefault="00FA157A" w:rsidP="00C2304C">
            <w:pPr>
              <w:pStyle w:val="a8"/>
              <w:tabs>
                <w:tab w:val="left" w:pos="708"/>
              </w:tabs>
              <w:jc w:val="center"/>
              <w:rPr>
                <w:rFonts w:ascii="Times New Roman" w:hAnsi="Times New Roman"/>
                <w:sz w:val="22"/>
                <w:szCs w:val="22"/>
                <w:lang w:eastAsia="en-US"/>
              </w:rPr>
            </w:pPr>
          </w:p>
          <w:p w:rsidR="00FA157A" w:rsidRPr="00A51B53" w:rsidRDefault="00FA157A" w:rsidP="00C2304C">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Окончание оказания Услуг и срок передачи результата услуг Заказчику </w:t>
            </w:r>
          </w:p>
        </w:tc>
        <w:tc>
          <w:tcPr>
            <w:tcW w:w="2911" w:type="dxa"/>
            <w:tcBorders>
              <w:top w:val="single" w:sz="4" w:space="0" w:color="auto"/>
              <w:left w:val="single" w:sz="4" w:space="0" w:color="auto"/>
              <w:bottom w:val="single" w:sz="4" w:space="0" w:color="auto"/>
            </w:tcBorders>
          </w:tcPr>
          <w:p w:rsidR="00FA157A" w:rsidRPr="00A51B53" w:rsidRDefault="00FA157A" w:rsidP="00C2304C">
            <w:pPr>
              <w:jc w:val="center"/>
              <w:rPr>
                <w:sz w:val="22"/>
                <w:szCs w:val="22"/>
                <w:lang w:eastAsia="en-US"/>
              </w:rPr>
            </w:pPr>
          </w:p>
          <w:p w:rsidR="00FA157A" w:rsidRPr="00A51B53" w:rsidRDefault="00FA157A" w:rsidP="00C2304C">
            <w:pPr>
              <w:spacing w:after="200" w:line="276" w:lineRule="auto"/>
              <w:jc w:val="center"/>
              <w:rPr>
                <w:sz w:val="22"/>
                <w:szCs w:val="22"/>
                <w:lang w:eastAsia="en-US"/>
              </w:rPr>
            </w:pPr>
            <w:r w:rsidRPr="00A51B53">
              <w:rPr>
                <w:sz w:val="22"/>
                <w:szCs w:val="22"/>
              </w:rPr>
              <w:t>Стоимость оказанных Услуг (руб.), вкл. НДС</w:t>
            </w:r>
          </w:p>
        </w:tc>
      </w:tr>
      <w:tr w:rsidR="005B6A2A" w:rsidRPr="00A51B53" w:rsidTr="00CF4092">
        <w:trPr>
          <w:trHeight w:val="930"/>
        </w:trPr>
        <w:tc>
          <w:tcPr>
            <w:tcW w:w="2912" w:type="dxa"/>
            <w:tcBorders>
              <w:top w:val="single" w:sz="4" w:space="0" w:color="auto"/>
              <w:left w:val="single" w:sz="4" w:space="0" w:color="auto"/>
              <w:bottom w:val="single" w:sz="4" w:space="0" w:color="auto"/>
              <w:right w:val="single" w:sz="4" w:space="0" w:color="auto"/>
            </w:tcBorders>
          </w:tcPr>
          <w:p w:rsidR="005B6A2A" w:rsidRPr="00A51B53" w:rsidRDefault="005B6A2A" w:rsidP="008E1D7D">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Установка и настройка </w:t>
            </w:r>
          </w:p>
          <w:p w:rsidR="005B6A2A" w:rsidRPr="00A51B53" w:rsidRDefault="005B6A2A" w:rsidP="005B6A2A">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интерфейсов АСР Старт на тестовой среде ПАО «Башинформсвязь»,</w:t>
            </w:r>
          </w:p>
          <w:p w:rsidR="005B6A2A" w:rsidRPr="00A51B53" w:rsidRDefault="005B6A2A" w:rsidP="005B6A2A">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Проведение приемо-сдаточных испытаний </w:t>
            </w:r>
          </w:p>
          <w:p w:rsidR="005B6A2A" w:rsidRPr="00A51B53" w:rsidRDefault="005B6A2A" w:rsidP="008E1D7D">
            <w:pPr>
              <w:pStyle w:val="a8"/>
              <w:tabs>
                <w:tab w:val="left" w:pos="708"/>
              </w:tabs>
              <w:jc w:val="center"/>
              <w:rPr>
                <w:rFonts w:ascii="Times New Roman" w:hAnsi="Times New Roman"/>
                <w:sz w:val="22"/>
                <w:szCs w:val="22"/>
                <w:lang w:eastAsia="en-US"/>
              </w:rPr>
            </w:pPr>
          </w:p>
        </w:tc>
        <w:tc>
          <w:tcPr>
            <w:tcW w:w="4308" w:type="dxa"/>
            <w:tcBorders>
              <w:top w:val="single" w:sz="4" w:space="0" w:color="auto"/>
              <w:left w:val="single" w:sz="4" w:space="0" w:color="auto"/>
              <w:bottom w:val="single" w:sz="4" w:space="0" w:color="auto"/>
              <w:right w:val="single" w:sz="4" w:space="0" w:color="auto"/>
            </w:tcBorders>
          </w:tcPr>
          <w:p w:rsidR="005B6A2A" w:rsidRPr="00A51B53" w:rsidRDefault="005B6A2A" w:rsidP="00334012">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Установленное и настроенное ПО на тестовом сервере АСР Заказчика</w:t>
            </w:r>
          </w:p>
          <w:p w:rsidR="005B6A2A" w:rsidRPr="00A51B53" w:rsidRDefault="005B6A2A" w:rsidP="00245534">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Установленное и настроенное ПО на тестовом сервере Единой Интеграционной Платформы</w:t>
            </w:r>
          </w:p>
          <w:p w:rsidR="005B6A2A" w:rsidRPr="00A51B53" w:rsidRDefault="005B6A2A" w:rsidP="00E670B2">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Программа и методика испытаний</w:t>
            </w:r>
          </w:p>
          <w:p w:rsidR="005B6A2A" w:rsidRPr="00A51B53" w:rsidRDefault="005B6A2A" w:rsidP="005B6A2A">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Протокол приемо-сдаточных испытаний (ПСИ)</w:t>
            </w:r>
          </w:p>
        </w:tc>
        <w:tc>
          <w:tcPr>
            <w:tcW w:w="1515" w:type="dxa"/>
            <w:tcBorders>
              <w:top w:val="single" w:sz="4" w:space="0" w:color="auto"/>
              <w:left w:val="single" w:sz="4" w:space="0" w:color="auto"/>
              <w:bottom w:val="single" w:sz="4" w:space="0" w:color="auto"/>
              <w:right w:val="single" w:sz="4" w:space="0" w:color="auto"/>
            </w:tcBorders>
          </w:tcPr>
          <w:p w:rsidR="005B6A2A" w:rsidRPr="00A51B53" w:rsidRDefault="005B6A2A" w:rsidP="00C2304C">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 xml:space="preserve">Дата подписания Договора </w:t>
            </w:r>
          </w:p>
        </w:tc>
        <w:tc>
          <w:tcPr>
            <w:tcW w:w="2911" w:type="dxa"/>
            <w:tcBorders>
              <w:top w:val="single" w:sz="4" w:space="0" w:color="auto"/>
              <w:left w:val="single" w:sz="4" w:space="0" w:color="auto"/>
              <w:bottom w:val="single" w:sz="4" w:space="0" w:color="auto"/>
              <w:right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30 рабочих дней с даты подписания Договора</w:t>
            </w:r>
          </w:p>
        </w:tc>
        <w:tc>
          <w:tcPr>
            <w:tcW w:w="2911" w:type="dxa"/>
            <w:vMerge w:val="restart"/>
            <w:tcBorders>
              <w:top w:val="single" w:sz="4" w:space="0" w:color="auto"/>
              <w:left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rFonts w:ascii="Times New Roman" w:hAnsi="Times New Roman"/>
                <w:sz w:val="22"/>
                <w:szCs w:val="22"/>
                <w:lang w:eastAsia="en-US"/>
              </w:rPr>
            </w:pPr>
          </w:p>
          <w:p w:rsidR="005B6A2A" w:rsidRPr="00A51B53" w:rsidRDefault="005B6A2A" w:rsidP="00D61B3B">
            <w:pPr>
              <w:pStyle w:val="a8"/>
              <w:tabs>
                <w:tab w:val="left" w:pos="708"/>
              </w:tabs>
              <w:jc w:val="center"/>
              <w:rPr>
                <w:sz w:val="22"/>
                <w:szCs w:val="22"/>
                <w:lang w:eastAsia="en-US"/>
              </w:rPr>
            </w:pPr>
            <w:r w:rsidRPr="00A51B53">
              <w:rPr>
                <w:rFonts w:ascii="Times New Roman" w:hAnsi="Times New Roman"/>
                <w:sz w:val="22"/>
                <w:szCs w:val="22"/>
                <w:lang w:eastAsia="en-US"/>
              </w:rPr>
              <w:t>1 391 076,00</w:t>
            </w:r>
          </w:p>
        </w:tc>
      </w:tr>
      <w:tr w:rsidR="005B6A2A" w:rsidRPr="00A51B53" w:rsidTr="005B6A2A">
        <w:trPr>
          <w:trHeight w:val="930"/>
        </w:trPr>
        <w:tc>
          <w:tcPr>
            <w:tcW w:w="2912" w:type="dxa"/>
            <w:tcBorders>
              <w:top w:val="single" w:sz="4" w:space="0" w:color="auto"/>
              <w:left w:val="single" w:sz="4" w:space="0" w:color="auto"/>
              <w:bottom w:val="single" w:sz="4" w:space="0" w:color="auto"/>
              <w:right w:val="single" w:sz="4" w:space="0" w:color="auto"/>
            </w:tcBorders>
          </w:tcPr>
          <w:p w:rsidR="005B6A2A" w:rsidRPr="00A51B53" w:rsidRDefault="005B6A2A" w:rsidP="008E1D7D">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Установка и настройка интерфейсов на продуктивной среде, запуск решения</w:t>
            </w:r>
          </w:p>
        </w:tc>
        <w:tc>
          <w:tcPr>
            <w:tcW w:w="4308" w:type="dxa"/>
            <w:tcBorders>
              <w:top w:val="single" w:sz="4" w:space="0" w:color="auto"/>
              <w:left w:val="single" w:sz="4" w:space="0" w:color="auto"/>
              <w:bottom w:val="single" w:sz="4" w:space="0" w:color="auto"/>
              <w:right w:val="single" w:sz="4" w:space="0" w:color="auto"/>
            </w:tcBorders>
          </w:tcPr>
          <w:p w:rsidR="005B6A2A" w:rsidRPr="00A51B53" w:rsidRDefault="005B6A2A" w:rsidP="005B6A2A">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 xml:space="preserve">Инструкция по Установке и настройке ПО на продуктивном сервере АСР Заказчика </w:t>
            </w:r>
          </w:p>
          <w:p w:rsidR="005B6A2A" w:rsidRPr="00A51B53" w:rsidRDefault="005B6A2A" w:rsidP="005B6A2A">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Установленное и настроенное ПО на тестовом сервере Заказчика</w:t>
            </w:r>
          </w:p>
          <w:p w:rsidR="005B6A2A" w:rsidRPr="00A51B53" w:rsidRDefault="005B6A2A" w:rsidP="009C26DA">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Руководство администратора</w:t>
            </w:r>
          </w:p>
          <w:p w:rsidR="005B6A2A" w:rsidRPr="00A51B53" w:rsidRDefault="005B6A2A" w:rsidP="009C26DA">
            <w:pPr>
              <w:pStyle w:val="a8"/>
              <w:tabs>
                <w:tab w:val="left" w:pos="708"/>
              </w:tabs>
              <w:ind w:left="360"/>
              <w:jc w:val="both"/>
              <w:rPr>
                <w:rFonts w:ascii="Times New Roman" w:hAnsi="Times New Roman"/>
                <w:sz w:val="22"/>
                <w:szCs w:val="22"/>
                <w:lang w:eastAsia="en-US"/>
              </w:rPr>
            </w:pPr>
          </w:p>
        </w:tc>
        <w:tc>
          <w:tcPr>
            <w:tcW w:w="1515" w:type="dxa"/>
            <w:tcBorders>
              <w:top w:val="single" w:sz="4" w:space="0" w:color="auto"/>
              <w:left w:val="single" w:sz="4" w:space="0" w:color="auto"/>
              <w:bottom w:val="single" w:sz="4" w:space="0" w:color="auto"/>
              <w:right w:val="single" w:sz="4" w:space="0" w:color="auto"/>
            </w:tcBorders>
          </w:tcPr>
          <w:p w:rsidR="005B6A2A" w:rsidRPr="00A51B53" w:rsidRDefault="005B6A2A" w:rsidP="00C2304C">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31 рабочий день с даты подписания Договора</w:t>
            </w:r>
          </w:p>
        </w:tc>
        <w:tc>
          <w:tcPr>
            <w:tcW w:w="2911" w:type="dxa"/>
            <w:tcBorders>
              <w:top w:val="single" w:sz="4" w:space="0" w:color="auto"/>
              <w:left w:val="single" w:sz="4" w:space="0" w:color="auto"/>
              <w:bottom w:val="single" w:sz="4" w:space="0" w:color="auto"/>
              <w:right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39 рабочих дней с даты подписания договора</w:t>
            </w:r>
          </w:p>
        </w:tc>
        <w:tc>
          <w:tcPr>
            <w:tcW w:w="2911" w:type="dxa"/>
            <w:vMerge/>
            <w:tcBorders>
              <w:left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p>
        </w:tc>
      </w:tr>
      <w:tr w:rsidR="005B6A2A" w:rsidRPr="00A51B53" w:rsidTr="00CF4092">
        <w:trPr>
          <w:trHeight w:val="930"/>
        </w:trPr>
        <w:tc>
          <w:tcPr>
            <w:tcW w:w="2912" w:type="dxa"/>
            <w:tcBorders>
              <w:top w:val="single" w:sz="4" w:space="0" w:color="auto"/>
              <w:left w:val="single" w:sz="4" w:space="0" w:color="auto"/>
              <w:bottom w:val="single" w:sz="4" w:space="0" w:color="auto"/>
              <w:right w:val="single" w:sz="4" w:space="0" w:color="auto"/>
            </w:tcBorders>
          </w:tcPr>
          <w:p w:rsidR="005B6A2A" w:rsidRPr="00A51B53" w:rsidRDefault="005B6A2A" w:rsidP="008E1D7D">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Опытная эксплуатация системы</w:t>
            </w:r>
          </w:p>
        </w:tc>
        <w:tc>
          <w:tcPr>
            <w:tcW w:w="4308" w:type="dxa"/>
            <w:tcBorders>
              <w:top w:val="single" w:sz="4" w:space="0" w:color="auto"/>
              <w:left w:val="single" w:sz="4" w:space="0" w:color="auto"/>
              <w:bottom w:val="single" w:sz="4" w:space="0" w:color="auto"/>
              <w:right w:val="single" w:sz="4" w:space="0" w:color="auto"/>
            </w:tcBorders>
          </w:tcPr>
          <w:p w:rsidR="005B6A2A" w:rsidRPr="00A51B53" w:rsidRDefault="005B6A2A" w:rsidP="005B6A2A">
            <w:pPr>
              <w:pStyle w:val="a8"/>
              <w:numPr>
                <w:ilvl w:val="0"/>
                <w:numId w:val="29"/>
              </w:numPr>
              <w:tabs>
                <w:tab w:val="left" w:pos="708"/>
              </w:tabs>
              <w:jc w:val="both"/>
              <w:rPr>
                <w:rFonts w:ascii="Times New Roman" w:hAnsi="Times New Roman"/>
                <w:sz w:val="22"/>
                <w:szCs w:val="22"/>
                <w:lang w:eastAsia="en-US"/>
              </w:rPr>
            </w:pPr>
            <w:r w:rsidRPr="00A51B53">
              <w:rPr>
                <w:rFonts w:ascii="Times New Roman" w:hAnsi="Times New Roman"/>
                <w:sz w:val="22"/>
                <w:szCs w:val="22"/>
                <w:lang w:eastAsia="en-US"/>
              </w:rPr>
              <w:t>Акт приемки выполненных работ</w:t>
            </w:r>
          </w:p>
          <w:p w:rsidR="005B6A2A" w:rsidRPr="00A51B53" w:rsidRDefault="005B6A2A" w:rsidP="005B6A2A">
            <w:pPr>
              <w:pStyle w:val="a8"/>
              <w:tabs>
                <w:tab w:val="left" w:pos="708"/>
              </w:tabs>
              <w:ind w:left="360"/>
              <w:jc w:val="both"/>
              <w:rPr>
                <w:rFonts w:ascii="Times New Roman" w:hAnsi="Times New Roman"/>
                <w:sz w:val="22"/>
                <w:szCs w:val="22"/>
                <w:lang w:eastAsia="en-US"/>
              </w:rPr>
            </w:pPr>
          </w:p>
        </w:tc>
        <w:tc>
          <w:tcPr>
            <w:tcW w:w="1515" w:type="dxa"/>
            <w:tcBorders>
              <w:top w:val="single" w:sz="4" w:space="0" w:color="auto"/>
              <w:left w:val="single" w:sz="4" w:space="0" w:color="auto"/>
              <w:bottom w:val="single" w:sz="4" w:space="0" w:color="auto"/>
              <w:right w:val="single" w:sz="4" w:space="0" w:color="auto"/>
            </w:tcBorders>
          </w:tcPr>
          <w:p w:rsidR="005B6A2A" w:rsidRPr="00A51B53" w:rsidRDefault="005B6A2A" w:rsidP="00C2304C">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40 рабочих дней с даты подписания Договора</w:t>
            </w:r>
          </w:p>
        </w:tc>
        <w:tc>
          <w:tcPr>
            <w:tcW w:w="2911" w:type="dxa"/>
            <w:tcBorders>
              <w:top w:val="single" w:sz="4" w:space="0" w:color="auto"/>
              <w:left w:val="single" w:sz="4" w:space="0" w:color="auto"/>
              <w:bottom w:val="single" w:sz="4" w:space="0" w:color="auto"/>
              <w:right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r w:rsidRPr="00A51B53">
              <w:rPr>
                <w:rFonts w:ascii="Times New Roman" w:hAnsi="Times New Roman"/>
                <w:sz w:val="22"/>
                <w:szCs w:val="22"/>
                <w:lang w:eastAsia="en-US"/>
              </w:rPr>
              <w:t>60 дней с даты подписания договора</w:t>
            </w:r>
          </w:p>
        </w:tc>
        <w:tc>
          <w:tcPr>
            <w:tcW w:w="2911" w:type="dxa"/>
            <w:tcBorders>
              <w:left w:val="single" w:sz="4" w:space="0" w:color="auto"/>
              <w:bottom w:val="single" w:sz="4" w:space="0" w:color="auto"/>
            </w:tcBorders>
          </w:tcPr>
          <w:p w:rsidR="005B6A2A" w:rsidRPr="00A51B53" w:rsidRDefault="005B6A2A" w:rsidP="00D61B3B">
            <w:pPr>
              <w:pStyle w:val="a8"/>
              <w:tabs>
                <w:tab w:val="left" w:pos="708"/>
              </w:tabs>
              <w:jc w:val="center"/>
              <w:rPr>
                <w:rFonts w:ascii="Times New Roman" w:hAnsi="Times New Roman"/>
                <w:sz w:val="22"/>
                <w:szCs w:val="22"/>
                <w:lang w:eastAsia="en-US"/>
              </w:rPr>
            </w:pPr>
          </w:p>
        </w:tc>
      </w:tr>
    </w:tbl>
    <w:p w:rsidR="00FE54DD" w:rsidRPr="00A51B53" w:rsidRDefault="0017149D" w:rsidP="00FE54DD">
      <w:pPr>
        <w:rPr>
          <w:b/>
        </w:rPr>
      </w:pPr>
      <w:r w:rsidRPr="00A51B53">
        <w:rPr>
          <w:b/>
        </w:rPr>
        <w:t xml:space="preserve">Итого: </w:t>
      </w:r>
      <w:r w:rsidR="005B6A2A" w:rsidRPr="00A51B53">
        <w:rPr>
          <w:b/>
        </w:rPr>
        <w:t>Один миллион триста девяносто одна тысяча семьдесят шесть рублей 00 копеек</w:t>
      </w:r>
    </w:p>
    <w:p w:rsidR="00C2304C" w:rsidRPr="00A51B53" w:rsidRDefault="00C2304C" w:rsidP="00C2304C">
      <w:pPr>
        <w:jc w:val="center"/>
      </w:pPr>
    </w:p>
    <w:tbl>
      <w:tblPr>
        <w:tblW w:w="10206" w:type="dxa"/>
        <w:tblInd w:w="108" w:type="dxa"/>
        <w:tblLayout w:type="fixed"/>
        <w:tblLook w:val="01E0" w:firstRow="1" w:lastRow="1" w:firstColumn="1" w:lastColumn="1" w:noHBand="0" w:noVBand="0"/>
      </w:tblPr>
      <w:tblGrid>
        <w:gridCol w:w="5245"/>
        <w:gridCol w:w="4961"/>
      </w:tblGrid>
      <w:tr w:rsidR="00E2435C" w:rsidRPr="00A51B53" w:rsidTr="00C159C9">
        <w:tc>
          <w:tcPr>
            <w:tcW w:w="5245" w:type="dxa"/>
          </w:tcPr>
          <w:tbl>
            <w:tblPr>
              <w:tblW w:w="0" w:type="auto"/>
              <w:tblLayout w:type="fixed"/>
              <w:tblCellMar>
                <w:top w:w="57" w:type="dxa"/>
                <w:bottom w:w="57" w:type="dxa"/>
              </w:tblCellMar>
              <w:tblLook w:val="04A0" w:firstRow="1" w:lastRow="0" w:firstColumn="1" w:lastColumn="0" w:noHBand="0" w:noVBand="1"/>
            </w:tblPr>
            <w:tblGrid>
              <w:gridCol w:w="4672"/>
            </w:tblGrid>
            <w:tr w:rsidR="00E2435C" w:rsidRPr="00A51B53" w:rsidTr="00884F0F">
              <w:tc>
                <w:tcPr>
                  <w:tcW w:w="4672" w:type="dxa"/>
                  <w:shd w:val="clear" w:color="auto" w:fill="auto"/>
                </w:tcPr>
                <w:p w:rsidR="00E2435C" w:rsidRPr="00A51B53" w:rsidRDefault="00E2435C" w:rsidP="00884F0F">
                  <w:pPr>
                    <w:pStyle w:val="af3"/>
                    <w:rPr>
                      <w:b/>
                      <w:szCs w:val="24"/>
                    </w:rPr>
                  </w:pPr>
                  <w:r w:rsidRPr="00A51B53">
                    <w:rPr>
                      <w:b/>
                      <w:szCs w:val="24"/>
                    </w:rPr>
                    <w:t>От Исполнителя:</w:t>
                  </w:r>
                </w:p>
                <w:p w:rsidR="00E2435C" w:rsidRPr="00A51B53" w:rsidRDefault="00E2435C" w:rsidP="00884F0F">
                  <w:pPr>
                    <w:pStyle w:val="af3"/>
                    <w:rPr>
                      <w:szCs w:val="24"/>
                    </w:rPr>
                  </w:pPr>
                  <w:r w:rsidRPr="00A51B53">
                    <w:rPr>
                      <w:szCs w:val="24"/>
                    </w:rPr>
                    <w:t>Генеральный директор</w:t>
                  </w:r>
                </w:p>
                <w:p w:rsidR="00E2435C" w:rsidRPr="00A51B53" w:rsidRDefault="00E2435C" w:rsidP="00884F0F">
                  <w:pPr>
                    <w:pStyle w:val="af3"/>
                    <w:rPr>
                      <w:szCs w:val="24"/>
                    </w:rPr>
                  </w:pPr>
                  <w:r w:rsidRPr="00A51B53">
                    <w:rPr>
                      <w:szCs w:val="24"/>
                    </w:rPr>
                    <w:t>ООО «айФлекс»</w:t>
                  </w:r>
                </w:p>
                <w:p w:rsidR="00E2435C" w:rsidRPr="00A51B53" w:rsidRDefault="00E2435C" w:rsidP="00884F0F">
                  <w:pPr>
                    <w:pStyle w:val="af3"/>
                    <w:rPr>
                      <w:szCs w:val="24"/>
                    </w:rPr>
                  </w:pPr>
                </w:p>
                <w:p w:rsidR="00E2435C" w:rsidRPr="00A51B53" w:rsidRDefault="00E2435C" w:rsidP="00884F0F">
                  <w:pPr>
                    <w:pStyle w:val="af3"/>
                    <w:rPr>
                      <w:b/>
                      <w:szCs w:val="24"/>
                    </w:rPr>
                  </w:pPr>
                </w:p>
              </w:tc>
            </w:tr>
            <w:tr w:rsidR="00E2435C" w:rsidRPr="00A51B53" w:rsidTr="00884F0F">
              <w:tc>
                <w:tcPr>
                  <w:tcW w:w="4672" w:type="dxa"/>
                  <w:shd w:val="clear" w:color="auto" w:fill="auto"/>
                </w:tcPr>
                <w:p w:rsidR="00E2435C" w:rsidRPr="00A51B53" w:rsidRDefault="00E2435C" w:rsidP="00884F0F">
                  <w:pPr>
                    <w:pStyle w:val="af3"/>
                    <w:rPr>
                      <w:szCs w:val="24"/>
                    </w:rPr>
                  </w:pPr>
                  <w:r w:rsidRPr="00A51B53">
                    <w:rPr>
                      <w:szCs w:val="24"/>
                    </w:rPr>
                    <w:t>___________________/Беляев  А.В./</w:t>
                  </w:r>
                </w:p>
                <w:p w:rsidR="00E2435C" w:rsidRPr="00A51B53" w:rsidRDefault="00E2435C" w:rsidP="00884F0F">
                  <w:pPr>
                    <w:pStyle w:val="af3"/>
                    <w:rPr>
                      <w:b/>
                      <w:szCs w:val="24"/>
                    </w:rPr>
                  </w:pPr>
                  <w:r w:rsidRPr="00A51B53">
                    <w:rPr>
                      <w:szCs w:val="24"/>
                    </w:rPr>
                    <w:t>м.п.</w:t>
                  </w:r>
                </w:p>
              </w:tc>
            </w:tr>
          </w:tbl>
          <w:p w:rsidR="00E2435C" w:rsidRPr="00A51B53" w:rsidRDefault="00E2435C" w:rsidP="00884F0F">
            <w:pPr>
              <w:pStyle w:val="13"/>
              <w:rPr>
                <w:rFonts w:ascii="Times New Roman" w:hAnsi="Times New Roman" w:cs="Times New Roman"/>
                <w:sz w:val="24"/>
                <w:szCs w:val="24"/>
              </w:rPr>
            </w:pPr>
          </w:p>
        </w:tc>
        <w:tc>
          <w:tcPr>
            <w:tcW w:w="4961" w:type="dxa"/>
          </w:tcPr>
          <w:tbl>
            <w:tblPr>
              <w:tblW w:w="0" w:type="auto"/>
              <w:tblLayout w:type="fixed"/>
              <w:tblCellMar>
                <w:top w:w="57" w:type="dxa"/>
                <w:bottom w:w="57" w:type="dxa"/>
              </w:tblCellMar>
              <w:tblLook w:val="04A0" w:firstRow="1" w:lastRow="0" w:firstColumn="1" w:lastColumn="0" w:noHBand="0" w:noVBand="1"/>
            </w:tblPr>
            <w:tblGrid>
              <w:gridCol w:w="4673"/>
            </w:tblGrid>
            <w:tr w:rsidR="00CC2061" w:rsidRPr="00A51B53" w:rsidTr="00884F0F">
              <w:tc>
                <w:tcPr>
                  <w:tcW w:w="4673" w:type="dxa"/>
                  <w:shd w:val="clear" w:color="auto" w:fill="auto"/>
                </w:tcPr>
                <w:p w:rsidR="00CC2061" w:rsidRPr="00A51B53" w:rsidRDefault="00CC2061" w:rsidP="00CC2061">
                  <w:pPr>
                    <w:pStyle w:val="af3"/>
                    <w:ind w:left="-40"/>
                    <w:rPr>
                      <w:b/>
                      <w:szCs w:val="24"/>
                    </w:rPr>
                  </w:pPr>
                  <w:r w:rsidRPr="00A51B53">
                    <w:rPr>
                      <w:b/>
                      <w:szCs w:val="24"/>
                    </w:rPr>
                    <w:t>От Заказчика:</w:t>
                  </w:r>
                </w:p>
                <w:p w:rsidR="00CC2061" w:rsidRPr="00A51B53" w:rsidRDefault="00CC2061" w:rsidP="00CC2061">
                  <w:pPr>
                    <w:pStyle w:val="210"/>
                    <w:tabs>
                      <w:tab w:val="left" w:pos="993"/>
                      <w:tab w:val="left" w:pos="1134"/>
                    </w:tabs>
                    <w:snapToGrid w:val="0"/>
                    <w:ind w:left="101" w:hanging="142"/>
                    <w:jc w:val="left"/>
                    <w:rPr>
                      <w:szCs w:val="22"/>
                    </w:rPr>
                  </w:pPr>
                  <w:r w:rsidRPr="00A51B53">
                    <w:rPr>
                      <w:szCs w:val="22"/>
                    </w:rPr>
                    <w:t>Генеральный директор</w:t>
                  </w:r>
                </w:p>
                <w:p w:rsidR="00CC2061" w:rsidRPr="00A51B53" w:rsidRDefault="00CC2061" w:rsidP="00CC2061">
                  <w:pPr>
                    <w:tabs>
                      <w:tab w:val="left" w:pos="0"/>
                      <w:tab w:val="left" w:pos="243"/>
                    </w:tabs>
                    <w:spacing w:line="276" w:lineRule="auto"/>
                    <w:ind w:left="367" w:hanging="407"/>
                    <w:rPr>
                      <w:color w:val="000000"/>
                      <w:sz w:val="22"/>
                      <w:szCs w:val="22"/>
                    </w:rPr>
                  </w:pPr>
                  <w:r w:rsidRPr="00A51B53">
                    <w:rPr>
                      <w:sz w:val="22"/>
                      <w:szCs w:val="22"/>
                    </w:rPr>
                    <w:t>ПАО «Башинформсвязь»</w:t>
                  </w:r>
                </w:p>
                <w:p w:rsidR="00CC2061" w:rsidRPr="00A51B53" w:rsidRDefault="00CC2061" w:rsidP="00CC2061">
                  <w:pPr>
                    <w:shd w:val="clear" w:color="auto" w:fill="FFFFFF"/>
                  </w:pPr>
                </w:p>
                <w:p w:rsidR="00CC2061" w:rsidRPr="00A51B53" w:rsidRDefault="00CC2061" w:rsidP="00CC2061">
                  <w:pPr>
                    <w:shd w:val="clear" w:color="auto" w:fill="FFFFFF"/>
                    <w:rPr>
                      <w:b/>
                    </w:rPr>
                  </w:pPr>
                </w:p>
              </w:tc>
            </w:tr>
            <w:tr w:rsidR="00CC2061" w:rsidRPr="00A51B53" w:rsidTr="00884F0F">
              <w:tc>
                <w:tcPr>
                  <w:tcW w:w="4673" w:type="dxa"/>
                  <w:shd w:val="clear" w:color="auto" w:fill="auto"/>
                </w:tcPr>
                <w:p w:rsidR="00CC2061" w:rsidRPr="00A51B53" w:rsidRDefault="00CC2061" w:rsidP="00CC2061">
                  <w:pPr>
                    <w:pStyle w:val="af3"/>
                    <w:rPr>
                      <w:szCs w:val="24"/>
                    </w:rPr>
                  </w:pPr>
                  <w:r w:rsidRPr="00A51B53">
                    <w:rPr>
                      <w:szCs w:val="24"/>
                    </w:rPr>
                    <w:t>_________________/</w:t>
                  </w:r>
                  <w:r w:rsidRPr="00A51B53">
                    <w:rPr>
                      <w:sz w:val="22"/>
                    </w:rPr>
                    <w:t xml:space="preserve"> Долгоаршинных М. Г</w:t>
                  </w:r>
                  <w:r w:rsidRPr="00A51B53">
                    <w:rPr>
                      <w:szCs w:val="24"/>
                    </w:rPr>
                    <w:t>./</w:t>
                  </w:r>
                </w:p>
                <w:p w:rsidR="00CC2061" w:rsidRPr="00A51B53" w:rsidRDefault="00CC2061" w:rsidP="00CC2061">
                  <w:pPr>
                    <w:pStyle w:val="af3"/>
                    <w:rPr>
                      <w:b/>
                      <w:szCs w:val="24"/>
                    </w:rPr>
                  </w:pPr>
                  <w:r w:rsidRPr="00A51B53">
                    <w:rPr>
                      <w:szCs w:val="24"/>
                    </w:rPr>
                    <w:t>м.п.</w:t>
                  </w:r>
                </w:p>
              </w:tc>
            </w:tr>
          </w:tbl>
          <w:p w:rsidR="00E2435C" w:rsidRPr="00A51B53" w:rsidRDefault="00E2435C" w:rsidP="00884F0F">
            <w:pPr>
              <w:pStyle w:val="aa"/>
            </w:pPr>
          </w:p>
        </w:tc>
      </w:tr>
    </w:tbl>
    <w:p w:rsidR="007D6D3E" w:rsidRPr="00A51B53" w:rsidRDefault="007D6D3E" w:rsidP="00C2304C">
      <w:pPr>
        <w:jc w:val="center"/>
        <w:rPr>
          <w:b/>
          <w:bCs/>
        </w:rPr>
        <w:sectPr w:rsidR="007D6D3E" w:rsidRPr="00A51B53" w:rsidSect="00140708">
          <w:pgSz w:w="16840" w:h="11907" w:orient="landscape" w:code="9"/>
          <w:pgMar w:top="851" w:right="851" w:bottom="851" w:left="1134" w:header="709" w:footer="709" w:gutter="0"/>
          <w:cols w:space="708"/>
          <w:docGrid w:linePitch="360"/>
        </w:sectPr>
      </w:pPr>
    </w:p>
    <w:p w:rsidR="00C2304C" w:rsidRPr="00A51B53" w:rsidRDefault="00C2304C" w:rsidP="00C2304C">
      <w:pPr>
        <w:pStyle w:val="aa"/>
        <w:jc w:val="right"/>
        <w:rPr>
          <w:b/>
        </w:rPr>
      </w:pPr>
      <w:r w:rsidRPr="00A51B53">
        <w:rPr>
          <w:b/>
        </w:rPr>
        <w:t>ПРИЛОЖЕНИЕ №3</w:t>
      </w:r>
    </w:p>
    <w:p w:rsidR="00C2304C" w:rsidRPr="00A51B53" w:rsidRDefault="00C2304C" w:rsidP="00C2304C">
      <w:pPr>
        <w:pStyle w:val="aa"/>
        <w:jc w:val="right"/>
        <w:rPr>
          <w:b/>
        </w:rPr>
      </w:pPr>
      <w:r w:rsidRPr="00A51B53">
        <w:rPr>
          <w:b/>
        </w:rPr>
        <w:t xml:space="preserve">к Договору № </w:t>
      </w:r>
      <w:r w:rsidR="00384566" w:rsidRPr="00A51B53">
        <w:rPr>
          <w:b/>
        </w:rPr>
        <w:t xml:space="preserve">              </w:t>
      </w:r>
      <w:r w:rsidRPr="00A51B53">
        <w:rPr>
          <w:b/>
        </w:rPr>
        <w:t>от «</w:t>
      </w:r>
      <w:r w:rsidR="00384566" w:rsidRPr="00A51B53">
        <w:rPr>
          <w:b/>
        </w:rPr>
        <w:t xml:space="preserve">  </w:t>
      </w:r>
      <w:r w:rsidRPr="00A51B53">
        <w:rPr>
          <w:b/>
        </w:rPr>
        <w:t xml:space="preserve">» </w:t>
      </w:r>
      <w:r w:rsidR="00384566" w:rsidRPr="00A51B53">
        <w:rPr>
          <w:b/>
        </w:rPr>
        <w:t xml:space="preserve">                года</w:t>
      </w:r>
      <w:r w:rsidRPr="00A51B53">
        <w:rPr>
          <w:b/>
        </w:rPr>
        <w:t>.</w:t>
      </w:r>
    </w:p>
    <w:p w:rsidR="00C2304C" w:rsidRPr="00A51B53" w:rsidRDefault="00C927D2" w:rsidP="00C2304C">
      <w:pPr>
        <w:jc w:val="center"/>
        <w:rPr>
          <w:b/>
        </w:rPr>
      </w:pPr>
      <w:r w:rsidRPr="00A51B53">
        <w:rPr>
          <w:b/>
        </w:rPr>
        <w:t>ФОРМА АКТА СДАЧИ-ПРИЕМКИ ОКАЗАННЫХ УСЛУГ</w:t>
      </w:r>
    </w:p>
    <w:p w:rsidR="00A5012C" w:rsidRPr="00A51B53" w:rsidRDefault="00A5012C" w:rsidP="00C2304C">
      <w:pPr>
        <w:jc w:val="center"/>
        <w:rPr>
          <w:b/>
        </w:rPr>
      </w:pPr>
      <w:r w:rsidRPr="00A51B53">
        <w:rPr>
          <w:b/>
        </w:rPr>
        <w:t>Начало формы</w:t>
      </w:r>
    </w:p>
    <w:p w:rsidR="00A5012C" w:rsidRPr="00A51B53" w:rsidRDefault="00A5012C" w:rsidP="00C2304C">
      <w:pPr>
        <w:jc w:val="center"/>
        <w:rPr>
          <w:b/>
        </w:rPr>
      </w:pPr>
      <w:r w:rsidRPr="00A51B53">
        <w:rPr>
          <w:b/>
        </w:rPr>
        <w:t>Акта сдачи-приемки оказанных Услуг</w:t>
      </w:r>
    </w:p>
    <w:p w:rsidR="00C2304C" w:rsidRPr="00A51B53" w:rsidRDefault="00C2304C" w:rsidP="00C2304C">
      <w:pPr>
        <w:jc w:val="center"/>
        <w:rPr>
          <w:b/>
        </w:rPr>
      </w:pPr>
    </w:p>
    <w:p w:rsidR="00C2304C" w:rsidRPr="00A51B53" w:rsidRDefault="00C2304C" w:rsidP="00C2304C">
      <w:pPr>
        <w:jc w:val="center"/>
      </w:pPr>
      <w:r w:rsidRPr="00A51B53">
        <w:t>По Договору №_______от «______»____________</w:t>
      </w:r>
      <w:r w:rsidR="00E2435C" w:rsidRPr="00A51B53">
        <w:t>20__</w:t>
      </w:r>
      <w:r w:rsidR="007D6D3E" w:rsidRPr="00A51B53">
        <w:t xml:space="preserve"> </w:t>
      </w:r>
      <w:r w:rsidRPr="00A51B53">
        <w:t>года</w:t>
      </w:r>
    </w:p>
    <w:p w:rsidR="00C2304C" w:rsidRPr="00A51B53" w:rsidRDefault="00C2304C" w:rsidP="00C2304C">
      <w:r w:rsidRPr="00A51B53">
        <w:t>Город Москва                                                                          «______»____________</w:t>
      </w:r>
      <w:r w:rsidR="00E2435C" w:rsidRPr="00A51B53">
        <w:t>20__</w:t>
      </w:r>
      <w:r w:rsidR="007D6D3E" w:rsidRPr="00A51B53">
        <w:t xml:space="preserve"> </w:t>
      </w:r>
      <w:r w:rsidRPr="00A51B53">
        <w:t xml:space="preserve">года    </w:t>
      </w:r>
    </w:p>
    <w:p w:rsidR="00C2304C" w:rsidRPr="00A51B53" w:rsidRDefault="00C2304C" w:rsidP="00C2304C">
      <w:r w:rsidRPr="00A51B53">
        <w:t>Мы, нижеподписавшиеся:</w:t>
      </w:r>
    </w:p>
    <w:p w:rsidR="00C2304C" w:rsidRPr="00A51B53" w:rsidRDefault="00C2304C" w:rsidP="00C2304C">
      <w:pPr>
        <w:jc w:val="both"/>
      </w:pPr>
      <w:r w:rsidRPr="00A51B53">
        <w:t>_________________________________, именуемое в дальнейшем «Исполнитель», в лице _____________________________, действующего на основании ______________, с одной стороны, и</w:t>
      </w:r>
    </w:p>
    <w:p w:rsidR="00C2304C" w:rsidRPr="00A51B53" w:rsidRDefault="00C2304C" w:rsidP="00C2304C">
      <w:pPr>
        <w:jc w:val="both"/>
      </w:pPr>
      <w:r w:rsidRPr="00A51B53">
        <w:t xml:space="preserve"> </w:t>
      </w:r>
      <w:r w:rsidR="00381CA2" w:rsidRPr="00A51B53">
        <w:t>ПАО</w:t>
      </w:r>
      <w:r w:rsidRPr="00A51B53">
        <w:t xml:space="preserve"> «</w:t>
      </w:r>
      <w:r w:rsidR="00435279" w:rsidRPr="00A51B53">
        <w:t>Башинформсвязь</w:t>
      </w:r>
      <w:r w:rsidRPr="00A51B53">
        <w:t>», именуемое в дальнейшем «Заказчик», в лице _______________________________, действующего на основании ______________________________, с другой стороны (далее – «Стороны»), составили настоящий Акт о том, что:</w:t>
      </w:r>
    </w:p>
    <w:p w:rsidR="00C2304C" w:rsidRPr="00A51B53" w:rsidRDefault="00C2304C" w:rsidP="0027380A">
      <w:pPr>
        <w:numPr>
          <w:ilvl w:val="0"/>
          <w:numId w:val="3"/>
        </w:numPr>
        <w:suppressAutoHyphens/>
        <w:jc w:val="both"/>
      </w:pPr>
      <w:r w:rsidRPr="00A51B53">
        <w:t>Исполнитель передал, а Заказчик принял результаты оказанных Услуг ______ по Договору №_______от «______»____________20</w:t>
      </w:r>
      <w:r w:rsidR="00E2435C" w:rsidRPr="00A51B53">
        <w:t>__</w:t>
      </w:r>
      <w:r w:rsidRPr="00A51B53">
        <w:t xml:space="preserve"> года (далее – «Договор»)  _______________________________________________________________________</w:t>
      </w:r>
    </w:p>
    <w:p w:rsidR="00C2304C" w:rsidRPr="00A51B53" w:rsidRDefault="00C2304C" w:rsidP="00C2304C">
      <w:pPr>
        <w:jc w:val="both"/>
      </w:pPr>
      <w:r w:rsidRPr="00A51B53">
        <w:t>В ходе приёмки результата оказанных Услуг Заказчик удостоверился в том, что оказанные Услуги _____ выполнены в полном объёме и соответствуют Приложению № 1 к Договору.</w:t>
      </w:r>
    </w:p>
    <w:p w:rsidR="00C2304C" w:rsidRPr="00A51B53" w:rsidRDefault="00C2304C" w:rsidP="00C2304C">
      <w:pPr>
        <w:jc w:val="both"/>
      </w:pPr>
      <w:r w:rsidRPr="00A51B53">
        <w:t>Во время оказания Услуг были созданы результаты интеллектуальной деятельности: _________________.</w:t>
      </w:r>
    </w:p>
    <w:p w:rsidR="00C2304C" w:rsidRPr="00A51B53" w:rsidRDefault="00C2304C" w:rsidP="0027380A">
      <w:pPr>
        <w:numPr>
          <w:ilvl w:val="0"/>
          <w:numId w:val="3"/>
        </w:numPr>
        <w:suppressAutoHyphens/>
        <w:jc w:val="both"/>
      </w:pPr>
      <w:r w:rsidRPr="00A51B53">
        <w:t>Стоимость оказанных Услуг</w:t>
      </w:r>
      <w:r w:rsidRPr="00A51B53" w:rsidDel="008C5F24">
        <w:t xml:space="preserve"> </w:t>
      </w:r>
      <w:r w:rsidRPr="00A51B53">
        <w:t>_____ составила ________________ рублей, в том числе НДС 18% в сумме _____________________ рублей.</w:t>
      </w:r>
    </w:p>
    <w:p w:rsidR="00C2304C" w:rsidRPr="00A51B53" w:rsidRDefault="00C2304C" w:rsidP="0027380A">
      <w:pPr>
        <w:numPr>
          <w:ilvl w:val="0"/>
          <w:numId w:val="3"/>
        </w:numPr>
        <w:suppressAutoHyphens/>
        <w:jc w:val="both"/>
      </w:pPr>
      <w:r w:rsidRPr="00A51B53">
        <w:t>Настоящий Акт является основанием для проведения взаиморасчетов между Сторонами в порядке, установленном Договором.</w:t>
      </w:r>
    </w:p>
    <w:p w:rsidR="00C2304C" w:rsidRPr="00A51B53" w:rsidRDefault="00C2304C" w:rsidP="0027380A">
      <w:pPr>
        <w:numPr>
          <w:ilvl w:val="0"/>
          <w:numId w:val="3"/>
        </w:numPr>
        <w:suppressAutoHyphens/>
        <w:jc w:val="both"/>
      </w:pPr>
      <w:r w:rsidRPr="00A51B53">
        <w:t>Акт составлен в двух оригинальных экземплярах, имеющих одинаковую юридическую силу, по одному для каждой из Сторон.</w:t>
      </w:r>
    </w:p>
    <w:p w:rsidR="00C2304C" w:rsidRPr="00A51B53" w:rsidRDefault="00C2304C" w:rsidP="0027380A">
      <w:pPr>
        <w:numPr>
          <w:ilvl w:val="0"/>
          <w:numId w:val="3"/>
        </w:numPr>
        <w:suppressAutoHyphens/>
        <w:jc w:val="both"/>
      </w:pPr>
      <w:r w:rsidRPr="00A51B53">
        <w:t>Заказчик не имеет претензий по объёму и качеству оказанных Услуг, а также по срокам сдачи результата оказанных Услуг. Исполнитель не имеет претензий к Заказчику по порядку приёмки результата оказанных Услуг.</w:t>
      </w:r>
    </w:p>
    <w:p w:rsidR="00E2435C" w:rsidRPr="00A51B53" w:rsidRDefault="00E2435C" w:rsidP="0027380A">
      <w:pPr>
        <w:numPr>
          <w:ilvl w:val="0"/>
          <w:numId w:val="3"/>
        </w:numPr>
        <w:suppressAutoHyphens/>
        <w:jc w:val="both"/>
      </w:pPr>
    </w:p>
    <w:p w:rsidR="00C2304C" w:rsidRPr="00A51B53" w:rsidRDefault="00C2304C" w:rsidP="00C2304C">
      <w:pPr>
        <w:jc w:val="both"/>
      </w:pPr>
      <w:r w:rsidRPr="00A51B53">
        <w:t>От лица Исполнителя:</w:t>
      </w:r>
      <w:r w:rsidRPr="00A51B53">
        <w:tab/>
      </w:r>
      <w:r w:rsidRPr="00A51B53">
        <w:tab/>
      </w:r>
      <w:r w:rsidRPr="00A51B53">
        <w:tab/>
      </w:r>
      <w:r w:rsidRPr="00A51B53">
        <w:tab/>
      </w:r>
      <w:r w:rsidRPr="00A51B53">
        <w:tab/>
        <w:t>От лица Заказчика:</w:t>
      </w:r>
    </w:p>
    <w:p w:rsidR="00E2435C" w:rsidRPr="00A51B53" w:rsidRDefault="00E2435C" w:rsidP="00E2435C">
      <w:pPr>
        <w:jc w:val="both"/>
      </w:pPr>
      <w:r w:rsidRPr="00A51B53">
        <w:t>_______________/ФИО/</w:t>
      </w:r>
      <w:r w:rsidRPr="00A51B53">
        <w:tab/>
      </w:r>
      <w:r w:rsidRPr="00A51B53">
        <w:tab/>
      </w:r>
      <w:r w:rsidRPr="00A51B53">
        <w:tab/>
      </w:r>
      <w:r w:rsidRPr="00A51B53">
        <w:tab/>
      </w:r>
      <w:r w:rsidRPr="00A51B53">
        <w:tab/>
        <w:t>_______________/ФИО/</w:t>
      </w:r>
    </w:p>
    <w:p w:rsidR="00E2435C" w:rsidRPr="00A51B53" w:rsidRDefault="00E2435C" w:rsidP="00C2304C">
      <w:pPr>
        <w:jc w:val="both"/>
      </w:pPr>
    </w:p>
    <w:p w:rsidR="00FE54DD" w:rsidRPr="00A51B53" w:rsidRDefault="00A5012C" w:rsidP="003F2EA4">
      <w:pPr>
        <w:jc w:val="center"/>
      </w:pPr>
      <w:r w:rsidRPr="00A51B53">
        <w:t>Окончание формы. Форма согласована Сторонами</w:t>
      </w:r>
    </w:p>
    <w:p w:rsidR="00A326DD" w:rsidRPr="00A51B53" w:rsidRDefault="00A326DD" w:rsidP="003F2EA4">
      <w:pPr>
        <w:jc w:val="center"/>
      </w:pPr>
    </w:p>
    <w:tbl>
      <w:tblPr>
        <w:tblW w:w="9781" w:type="dxa"/>
        <w:tblInd w:w="108" w:type="dxa"/>
        <w:tblLayout w:type="fixed"/>
        <w:tblLook w:val="01E0" w:firstRow="1" w:lastRow="1" w:firstColumn="1" w:lastColumn="1" w:noHBand="0" w:noVBand="0"/>
      </w:tblPr>
      <w:tblGrid>
        <w:gridCol w:w="5245"/>
        <w:gridCol w:w="4253"/>
        <w:gridCol w:w="283"/>
      </w:tblGrid>
      <w:tr w:rsidR="002C7CDD" w:rsidRPr="00E51FEF" w:rsidTr="00C159C9">
        <w:tc>
          <w:tcPr>
            <w:tcW w:w="5245" w:type="dxa"/>
          </w:tcPr>
          <w:tbl>
            <w:tblPr>
              <w:tblW w:w="0" w:type="auto"/>
              <w:tblLayout w:type="fixed"/>
              <w:tblCellMar>
                <w:top w:w="57" w:type="dxa"/>
                <w:bottom w:w="57" w:type="dxa"/>
              </w:tblCellMar>
              <w:tblLook w:val="04A0" w:firstRow="1" w:lastRow="0" w:firstColumn="1" w:lastColumn="0" w:noHBand="0" w:noVBand="1"/>
            </w:tblPr>
            <w:tblGrid>
              <w:gridCol w:w="4672"/>
            </w:tblGrid>
            <w:tr w:rsidR="002C7CDD" w:rsidRPr="00A51B53" w:rsidTr="00884F0F">
              <w:tc>
                <w:tcPr>
                  <w:tcW w:w="4672" w:type="dxa"/>
                  <w:shd w:val="clear" w:color="auto" w:fill="auto"/>
                </w:tcPr>
                <w:p w:rsidR="002C7CDD" w:rsidRPr="00A51B53" w:rsidRDefault="002C7CDD" w:rsidP="00884F0F">
                  <w:pPr>
                    <w:pStyle w:val="af3"/>
                    <w:rPr>
                      <w:b/>
                      <w:szCs w:val="24"/>
                    </w:rPr>
                  </w:pPr>
                  <w:r w:rsidRPr="00A51B53">
                    <w:rPr>
                      <w:b/>
                      <w:szCs w:val="24"/>
                    </w:rPr>
                    <w:t>От Исполнителя:</w:t>
                  </w:r>
                </w:p>
                <w:p w:rsidR="002C7CDD" w:rsidRPr="00A51B53" w:rsidRDefault="002C7CDD" w:rsidP="00884F0F">
                  <w:pPr>
                    <w:pStyle w:val="af3"/>
                    <w:rPr>
                      <w:szCs w:val="24"/>
                    </w:rPr>
                  </w:pPr>
                  <w:r w:rsidRPr="00A51B53">
                    <w:rPr>
                      <w:szCs w:val="24"/>
                    </w:rPr>
                    <w:t>Генеральный директор</w:t>
                  </w:r>
                </w:p>
                <w:p w:rsidR="002C7CDD" w:rsidRPr="00A51B53" w:rsidRDefault="002C7CDD" w:rsidP="00884F0F">
                  <w:pPr>
                    <w:pStyle w:val="af3"/>
                    <w:rPr>
                      <w:szCs w:val="24"/>
                    </w:rPr>
                  </w:pPr>
                  <w:r w:rsidRPr="00A51B53">
                    <w:rPr>
                      <w:szCs w:val="24"/>
                    </w:rPr>
                    <w:t>ООО «айФлекс»</w:t>
                  </w:r>
                </w:p>
                <w:p w:rsidR="002C7CDD" w:rsidRPr="00A51B53" w:rsidRDefault="002C7CDD" w:rsidP="00884F0F">
                  <w:pPr>
                    <w:pStyle w:val="af3"/>
                    <w:rPr>
                      <w:szCs w:val="24"/>
                    </w:rPr>
                  </w:pPr>
                </w:p>
                <w:p w:rsidR="002C7CDD" w:rsidRPr="00A51B53" w:rsidRDefault="002C7CDD" w:rsidP="00884F0F">
                  <w:pPr>
                    <w:pStyle w:val="af3"/>
                    <w:rPr>
                      <w:b/>
                      <w:szCs w:val="24"/>
                    </w:rPr>
                  </w:pPr>
                </w:p>
              </w:tc>
            </w:tr>
            <w:tr w:rsidR="002C7CDD" w:rsidRPr="00A51B53" w:rsidTr="00884F0F">
              <w:tc>
                <w:tcPr>
                  <w:tcW w:w="4672" w:type="dxa"/>
                  <w:shd w:val="clear" w:color="auto" w:fill="auto"/>
                </w:tcPr>
                <w:p w:rsidR="002C7CDD" w:rsidRPr="00A51B53" w:rsidRDefault="002C7CDD" w:rsidP="00884F0F">
                  <w:pPr>
                    <w:pStyle w:val="af3"/>
                    <w:rPr>
                      <w:szCs w:val="24"/>
                    </w:rPr>
                  </w:pPr>
                  <w:r w:rsidRPr="00A51B53">
                    <w:rPr>
                      <w:szCs w:val="24"/>
                    </w:rPr>
                    <w:t>___________________/Беляев  А.В./</w:t>
                  </w:r>
                </w:p>
                <w:p w:rsidR="002C7CDD" w:rsidRPr="00A51B53" w:rsidRDefault="002C7CDD" w:rsidP="00884F0F">
                  <w:pPr>
                    <w:pStyle w:val="af3"/>
                    <w:rPr>
                      <w:b/>
                      <w:szCs w:val="24"/>
                    </w:rPr>
                  </w:pPr>
                  <w:r w:rsidRPr="00A51B53">
                    <w:rPr>
                      <w:szCs w:val="24"/>
                    </w:rPr>
                    <w:t>м.п.</w:t>
                  </w:r>
                </w:p>
              </w:tc>
            </w:tr>
          </w:tbl>
          <w:p w:rsidR="002C7CDD" w:rsidRPr="00A51B53" w:rsidRDefault="002C7CDD" w:rsidP="00884F0F">
            <w:pPr>
              <w:pStyle w:val="13"/>
              <w:rPr>
                <w:rFonts w:ascii="Times New Roman" w:hAnsi="Times New Roman" w:cs="Times New Roman"/>
                <w:sz w:val="24"/>
                <w:szCs w:val="24"/>
              </w:rPr>
            </w:pPr>
          </w:p>
        </w:tc>
        <w:tc>
          <w:tcPr>
            <w:tcW w:w="4536" w:type="dxa"/>
            <w:gridSpan w:val="2"/>
          </w:tcPr>
          <w:tbl>
            <w:tblPr>
              <w:tblW w:w="4673" w:type="dxa"/>
              <w:tblLayout w:type="fixed"/>
              <w:tblCellMar>
                <w:top w:w="57" w:type="dxa"/>
                <w:bottom w:w="57" w:type="dxa"/>
              </w:tblCellMar>
              <w:tblLook w:val="04A0" w:firstRow="1" w:lastRow="0" w:firstColumn="1" w:lastColumn="0" w:noHBand="0" w:noVBand="1"/>
            </w:tblPr>
            <w:tblGrid>
              <w:gridCol w:w="4673"/>
            </w:tblGrid>
            <w:tr w:rsidR="00CC2061" w:rsidRPr="00A51B53" w:rsidTr="00CC2061">
              <w:tc>
                <w:tcPr>
                  <w:tcW w:w="4673" w:type="dxa"/>
                  <w:shd w:val="clear" w:color="auto" w:fill="auto"/>
                </w:tcPr>
                <w:p w:rsidR="00CC2061" w:rsidRPr="00A51B53" w:rsidRDefault="00CC2061" w:rsidP="00CC2061">
                  <w:pPr>
                    <w:pStyle w:val="af3"/>
                    <w:ind w:left="-40"/>
                    <w:rPr>
                      <w:b/>
                      <w:szCs w:val="24"/>
                    </w:rPr>
                  </w:pPr>
                  <w:r w:rsidRPr="00A51B53">
                    <w:rPr>
                      <w:b/>
                      <w:szCs w:val="24"/>
                    </w:rPr>
                    <w:t>От Заказчика:</w:t>
                  </w:r>
                </w:p>
                <w:p w:rsidR="00CC2061" w:rsidRPr="00A51B53" w:rsidRDefault="00CC2061" w:rsidP="00CC2061">
                  <w:pPr>
                    <w:pStyle w:val="210"/>
                    <w:tabs>
                      <w:tab w:val="left" w:pos="993"/>
                      <w:tab w:val="left" w:pos="1134"/>
                    </w:tabs>
                    <w:snapToGrid w:val="0"/>
                    <w:ind w:left="101" w:hanging="142"/>
                    <w:jc w:val="left"/>
                    <w:rPr>
                      <w:szCs w:val="22"/>
                    </w:rPr>
                  </w:pPr>
                  <w:r w:rsidRPr="00A51B53">
                    <w:rPr>
                      <w:szCs w:val="22"/>
                    </w:rPr>
                    <w:t>Генеральный директор</w:t>
                  </w:r>
                </w:p>
                <w:p w:rsidR="00CC2061" w:rsidRPr="00A51B53" w:rsidRDefault="00CC2061" w:rsidP="00CC2061">
                  <w:pPr>
                    <w:tabs>
                      <w:tab w:val="left" w:pos="0"/>
                      <w:tab w:val="left" w:pos="243"/>
                    </w:tabs>
                    <w:spacing w:line="276" w:lineRule="auto"/>
                    <w:ind w:left="367" w:hanging="407"/>
                    <w:rPr>
                      <w:color w:val="000000"/>
                      <w:sz w:val="22"/>
                      <w:szCs w:val="22"/>
                    </w:rPr>
                  </w:pPr>
                  <w:r w:rsidRPr="00A51B53">
                    <w:rPr>
                      <w:sz w:val="22"/>
                      <w:szCs w:val="22"/>
                    </w:rPr>
                    <w:t>ПАО «Башинформсвязь»</w:t>
                  </w:r>
                </w:p>
                <w:p w:rsidR="00CC2061" w:rsidRPr="00A51B53" w:rsidRDefault="00CC2061" w:rsidP="00CC2061">
                  <w:pPr>
                    <w:shd w:val="clear" w:color="auto" w:fill="FFFFFF"/>
                  </w:pPr>
                </w:p>
                <w:p w:rsidR="00CC2061" w:rsidRPr="00A51B53" w:rsidRDefault="00CC2061" w:rsidP="00CC2061">
                  <w:pPr>
                    <w:shd w:val="clear" w:color="auto" w:fill="FFFFFF"/>
                    <w:rPr>
                      <w:b/>
                    </w:rPr>
                  </w:pPr>
                </w:p>
              </w:tc>
            </w:tr>
            <w:tr w:rsidR="00CC2061" w:rsidRPr="00884F0F" w:rsidTr="00CC2061">
              <w:trPr>
                <w:trHeight w:val="875"/>
              </w:trPr>
              <w:tc>
                <w:tcPr>
                  <w:tcW w:w="4673" w:type="dxa"/>
                  <w:shd w:val="clear" w:color="auto" w:fill="auto"/>
                </w:tcPr>
                <w:p w:rsidR="00CC2061" w:rsidRPr="00A51B53" w:rsidRDefault="00CC2061" w:rsidP="00CC2061">
                  <w:pPr>
                    <w:pStyle w:val="af3"/>
                    <w:rPr>
                      <w:szCs w:val="24"/>
                    </w:rPr>
                  </w:pPr>
                  <w:r w:rsidRPr="00A51B53">
                    <w:rPr>
                      <w:szCs w:val="24"/>
                    </w:rPr>
                    <w:t>_________________/</w:t>
                  </w:r>
                  <w:r w:rsidRPr="00A51B53">
                    <w:rPr>
                      <w:sz w:val="22"/>
                    </w:rPr>
                    <w:t xml:space="preserve"> Долгоаршинных М. Г</w:t>
                  </w:r>
                  <w:r w:rsidRPr="00A51B53">
                    <w:rPr>
                      <w:szCs w:val="24"/>
                    </w:rPr>
                    <w:t>./</w:t>
                  </w:r>
                </w:p>
                <w:p w:rsidR="00CC2061" w:rsidRPr="00A51B53" w:rsidRDefault="00CC2061" w:rsidP="00CC2061">
                  <w:pPr>
                    <w:pStyle w:val="af3"/>
                    <w:rPr>
                      <w:b/>
                      <w:szCs w:val="24"/>
                    </w:rPr>
                  </w:pPr>
                  <w:r w:rsidRPr="00A51B53">
                    <w:rPr>
                      <w:szCs w:val="24"/>
                    </w:rPr>
                    <w:t>м.п.</w:t>
                  </w:r>
                </w:p>
              </w:tc>
            </w:tr>
          </w:tbl>
          <w:p w:rsidR="002C7CDD" w:rsidRPr="00E51FEF" w:rsidRDefault="002C7CDD" w:rsidP="00884F0F">
            <w:pPr>
              <w:pStyle w:val="aa"/>
            </w:pPr>
          </w:p>
        </w:tc>
      </w:tr>
      <w:tr w:rsidR="00FE54DD" w:rsidRPr="00E51FEF" w:rsidTr="00C10CD1">
        <w:tc>
          <w:tcPr>
            <w:tcW w:w="5245" w:type="dxa"/>
          </w:tcPr>
          <w:p w:rsidR="00FE54DD" w:rsidRPr="00E51FEF" w:rsidRDefault="00FE54DD" w:rsidP="00C10CD1">
            <w:pPr>
              <w:pStyle w:val="13"/>
              <w:rPr>
                <w:rFonts w:ascii="Times New Roman" w:hAnsi="Times New Roman" w:cs="Times New Roman"/>
                <w:sz w:val="24"/>
                <w:szCs w:val="24"/>
              </w:rPr>
            </w:pPr>
          </w:p>
        </w:tc>
        <w:tc>
          <w:tcPr>
            <w:tcW w:w="4253" w:type="dxa"/>
          </w:tcPr>
          <w:p w:rsidR="00FE54DD" w:rsidRPr="00140708" w:rsidRDefault="00FE54DD" w:rsidP="00C10CD1">
            <w:pPr>
              <w:pStyle w:val="13"/>
              <w:ind w:right="255"/>
              <w:rPr>
                <w:rFonts w:ascii="Times New Roman" w:hAnsi="Times New Roman" w:cs="Times New Roman"/>
                <w:sz w:val="24"/>
                <w:szCs w:val="24"/>
              </w:rPr>
            </w:pPr>
          </w:p>
        </w:tc>
        <w:tc>
          <w:tcPr>
            <w:tcW w:w="283" w:type="dxa"/>
          </w:tcPr>
          <w:p w:rsidR="00FE54DD" w:rsidRPr="00E51FEF" w:rsidRDefault="00FE54DD" w:rsidP="00C10CD1">
            <w:pPr>
              <w:pStyle w:val="aa"/>
            </w:pPr>
          </w:p>
        </w:tc>
      </w:tr>
    </w:tbl>
    <w:p w:rsidR="00DE7CED" w:rsidRDefault="00DE7CED" w:rsidP="00DE7CED">
      <w:pPr>
        <w:pStyle w:val="aa"/>
        <w:jc w:val="right"/>
        <w:rPr>
          <w:b/>
        </w:rPr>
      </w:pPr>
      <w:bookmarkStart w:id="8" w:name="_Toc251833403"/>
      <w:bookmarkStart w:id="9" w:name="_Toc252287235"/>
      <w:bookmarkStart w:id="10" w:name="_Toc261874091"/>
      <w:bookmarkStart w:id="11" w:name="_Toc243124861"/>
      <w:bookmarkStart w:id="12" w:name="_Toc243466108"/>
      <w:bookmarkStart w:id="13" w:name="_Toc243124864"/>
      <w:bookmarkStart w:id="14" w:name="_Toc243466111"/>
      <w:bookmarkStart w:id="15" w:name="_Toc243124865"/>
      <w:bookmarkStart w:id="16" w:name="_Toc243466112"/>
      <w:bookmarkStart w:id="17" w:name="_Toc243124866"/>
      <w:bookmarkStart w:id="18" w:name="_Toc243466113"/>
      <w:bookmarkStart w:id="19" w:name="_Toc239566651"/>
      <w:bookmarkEnd w:id="8"/>
      <w:bookmarkEnd w:id="9"/>
      <w:bookmarkEnd w:id="10"/>
      <w:bookmarkEnd w:id="11"/>
      <w:bookmarkEnd w:id="12"/>
      <w:bookmarkEnd w:id="13"/>
      <w:bookmarkEnd w:id="14"/>
      <w:bookmarkEnd w:id="15"/>
      <w:bookmarkEnd w:id="16"/>
      <w:bookmarkEnd w:id="17"/>
      <w:bookmarkEnd w:id="18"/>
      <w:bookmarkEnd w:id="19"/>
    </w:p>
    <w:p w:rsidR="002C68D4" w:rsidRPr="00DE7CED" w:rsidRDefault="0087255D" w:rsidP="0087255D">
      <w:pPr>
        <w:pStyle w:val="aa"/>
      </w:pPr>
      <w:r w:rsidRPr="00DE7CED">
        <w:t xml:space="preserve"> </w:t>
      </w:r>
    </w:p>
    <w:sectPr w:rsidR="002C68D4" w:rsidRPr="00DE7CED" w:rsidSect="00140708">
      <w:headerReference w:type="default" r:id="rId13"/>
      <w:pgSz w:w="11907" w:h="16840" w:code="9"/>
      <w:pgMar w:top="851"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E71" w:rsidRDefault="009C5E71">
      <w:r>
        <w:separator/>
      </w:r>
    </w:p>
  </w:endnote>
  <w:endnote w:type="continuationSeparator" w:id="0">
    <w:p w:rsidR="009C5E71" w:rsidRDefault="009C5E71">
      <w:r>
        <w:continuationSeparator/>
      </w:r>
    </w:p>
  </w:endnote>
  <w:endnote w:type="continuationNotice" w:id="1">
    <w:p w:rsidR="009C5E71" w:rsidRDefault="009C5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Futura-Normal">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A7" w:rsidRDefault="00FE4CA7">
    <w:pPr>
      <w:pStyle w:val="a8"/>
      <w:jc w:val="right"/>
    </w:pPr>
    <w:r w:rsidRPr="003B2F26">
      <w:rPr>
        <w:rStyle w:val="ac"/>
        <w:rFonts w:eastAsia="Arial Unicode MS"/>
      </w:rPr>
      <w:t xml:space="preserve">стр. </w:t>
    </w:r>
    <w:r w:rsidRPr="003B2F26">
      <w:rPr>
        <w:rStyle w:val="ac"/>
        <w:rFonts w:eastAsia="Arial Unicode MS"/>
      </w:rPr>
      <w:fldChar w:fldCharType="begin"/>
    </w:r>
    <w:r w:rsidRPr="003B2F26">
      <w:rPr>
        <w:rStyle w:val="ac"/>
        <w:rFonts w:eastAsia="Arial Unicode MS"/>
      </w:rPr>
      <w:instrText xml:space="preserve"> PAGE </w:instrText>
    </w:r>
    <w:r w:rsidRPr="003B2F26">
      <w:rPr>
        <w:rStyle w:val="ac"/>
        <w:rFonts w:eastAsia="Arial Unicode MS"/>
      </w:rPr>
      <w:fldChar w:fldCharType="separate"/>
    </w:r>
    <w:r w:rsidR="000F2934">
      <w:rPr>
        <w:rStyle w:val="ac"/>
        <w:rFonts w:eastAsia="Arial Unicode MS"/>
        <w:noProof/>
      </w:rPr>
      <w:t>12</w:t>
    </w:r>
    <w:r w:rsidRPr="003B2F26">
      <w:rPr>
        <w:rStyle w:val="ac"/>
        <w:rFonts w:eastAsia="Arial Unicode MS"/>
      </w:rPr>
      <w:fldChar w:fldCharType="end"/>
    </w:r>
    <w:r w:rsidRPr="003B2F26">
      <w:rPr>
        <w:rStyle w:val="ac"/>
        <w:rFonts w:eastAsia="Arial Unicode MS"/>
      </w:rPr>
      <w:t xml:space="preserve"> из </w:t>
    </w:r>
    <w:r w:rsidRPr="003B2F26">
      <w:rPr>
        <w:rStyle w:val="ac"/>
        <w:rFonts w:eastAsia="Arial Unicode MS"/>
      </w:rPr>
      <w:fldChar w:fldCharType="begin"/>
    </w:r>
    <w:r w:rsidRPr="003B2F26">
      <w:rPr>
        <w:rStyle w:val="ac"/>
        <w:rFonts w:eastAsia="Arial Unicode MS"/>
      </w:rPr>
      <w:instrText xml:space="preserve"> NUMPAGES </w:instrText>
    </w:r>
    <w:r w:rsidRPr="003B2F26">
      <w:rPr>
        <w:rStyle w:val="ac"/>
        <w:rFonts w:eastAsia="Arial Unicode MS"/>
      </w:rPr>
      <w:fldChar w:fldCharType="separate"/>
    </w:r>
    <w:r w:rsidR="000F2934">
      <w:rPr>
        <w:rStyle w:val="ac"/>
        <w:rFonts w:eastAsia="Arial Unicode MS"/>
        <w:noProof/>
      </w:rPr>
      <w:t>13</w:t>
    </w:r>
    <w:r w:rsidRPr="003B2F26">
      <w:rPr>
        <w:rStyle w:val="ac"/>
        <w:rFonts w:eastAsia="Arial Unicode MS"/>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A7" w:rsidRDefault="00FE4CA7">
    <w:pPr>
      <w:pStyle w:val="a8"/>
      <w:jc w:val="right"/>
    </w:pPr>
    <w:r w:rsidRPr="003B2F26">
      <w:rPr>
        <w:rStyle w:val="ac"/>
        <w:rFonts w:eastAsia="Arial Unicode MS"/>
      </w:rPr>
      <w:t xml:space="preserve">стр. </w:t>
    </w:r>
    <w:r w:rsidRPr="003B2F26">
      <w:rPr>
        <w:rStyle w:val="ac"/>
        <w:rFonts w:eastAsia="Arial Unicode MS"/>
      </w:rPr>
      <w:fldChar w:fldCharType="begin"/>
    </w:r>
    <w:r w:rsidRPr="003B2F26">
      <w:rPr>
        <w:rStyle w:val="ac"/>
        <w:rFonts w:eastAsia="Arial Unicode MS"/>
      </w:rPr>
      <w:instrText xml:space="preserve"> PAGE </w:instrText>
    </w:r>
    <w:r w:rsidRPr="003B2F26">
      <w:rPr>
        <w:rStyle w:val="ac"/>
        <w:rFonts w:eastAsia="Arial Unicode MS"/>
      </w:rPr>
      <w:fldChar w:fldCharType="separate"/>
    </w:r>
    <w:r w:rsidR="009C5E71">
      <w:rPr>
        <w:rStyle w:val="ac"/>
        <w:rFonts w:eastAsia="Arial Unicode MS"/>
        <w:noProof/>
      </w:rPr>
      <w:t>1</w:t>
    </w:r>
    <w:r w:rsidRPr="003B2F26">
      <w:rPr>
        <w:rStyle w:val="ac"/>
        <w:rFonts w:eastAsia="Arial Unicode MS"/>
      </w:rPr>
      <w:fldChar w:fldCharType="end"/>
    </w:r>
    <w:r w:rsidRPr="003B2F26">
      <w:rPr>
        <w:rStyle w:val="ac"/>
        <w:rFonts w:eastAsia="Arial Unicode MS"/>
      </w:rPr>
      <w:t xml:space="preserve"> из </w:t>
    </w:r>
    <w:r w:rsidRPr="003B2F26">
      <w:rPr>
        <w:rStyle w:val="ac"/>
        <w:rFonts w:eastAsia="Arial Unicode MS"/>
      </w:rPr>
      <w:fldChar w:fldCharType="begin"/>
    </w:r>
    <w:r w:rsidRPr="003B2F26">
      <w:rPr>
        <w:rStyle w:val="ac"/>
        <w:rFonts w:eastAsia="Arial Unicode MS"/>
      </w:rPr>
      <w:instrText xml:space="preserve"> NUMPAGES </w:instrText>
    </w:r>
    <w:r w:rsidRPr="003B2F26">
      <w:rPr>
        <w:rStyle w:val="ac"/>
        <w:rFonts w:eastAsia="Arial Unicode MS"/>
      </w:rPr>
      <w:fldChar w:fldCharType="separate"/>
    </w:r>
    <w:r w:rsidR="009C5E71">
      <w:rPr>
        <w:rStyle w:val="ac"/>
        <w:rFonts w:eastAsia="Arial Unicode MS"/>
        <w:noProof/>
      </w:rPr>
      <w:t>1</w:t>
    </w:r>
    <w:r w:rsidRPr="003B2F26">
      <w:rPr>
        <w:rStyle w:val="ac"/>
        <w:rFonts w:eastAsia="Arial Unicode MS"/>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E71" w:rsidRDefault="009C5E71">
      <w:r>
        <w:separator/>
      </w:r>
    </w:p>
  </w:footnote>
  <w:footnote w:type="continuationSeparator" w:id="0">
    <w:p w:rsidR="009C5E71" w:rsidRDefault="009C5E71">
      <w:r>
        <w:continuationSeparator/>
      </w:r>
    </w:p>
  </w:footnote>
  <w:footnote w:type="continuationNotice" w:id="1">
    <w:p w:rsidR="009C5E71" w:rsidRDefault="009C5E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A7" w:rsidRDefault="00FE4CA7">
    <w:pPr>
      <w:pStyle w:val="a7"/>
      <w:jc w:val="center"/>
    </w:pPr>
    <w:r>
      <w:fldChar w:fldCharType="begin"/>
    </w:r>
    <w:r>
      <w:instrText>PAGE   \* MERGEFORMAT</w:instrText>
    </w:r>
    <w:r>
      <w:fldChar w:fldCharType="separate"/>
    </w:r>
    <w:r w:rsidR="000F2934">
      <w:rPr>
        <w:noProof/>
      </w:rPr>
      <w:t>13</w:t>
    </w:r>
    <w:r>
      <w:fldChar w:fldCharType="end"/>
    </w:r>
  </w:p>
  <w:p w:rsidR="00FE4CA7" w:rsidRPr="00420C96" w:rsidRDefault="00FE4CA7" w:rsidP="00C230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pStyle w:val="12"/>
      <w:lvlText w:val="%1"/>
      <w:lvlJc w:val="left"/>
      <w:pPr>
        <w:tabs>
          <w:tab w:val="num" w:pos="360"/>
        </w:tabs>
        <w:ind w:left="360" w:hanging="360"/>
      </w:pPr>
      <w:rPr>
        <w:rFonts w:cs="Times New Roman"/>
      </w:rPr>
    </w:lvl>
    <w:lvl w:ilvl="1">
      <w:start w:val="1"/>
      <w:numFmt w:val="decimal"/>
      <w:lvlText w:val="6.%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8"/>
    <w:multiLevelType w:val="multilevel"/>
    <w:tmpl w:val="6BD09E8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b w:val="0"/>
      </w:rPr>
    </w:lvl>
    <w:lvl w:ilvl="2">
      <w:start w:val="1"/>
      <w:numFmt w:val="decimal"/>
      <w:lvlText w:val="%1.%2.%3."/>
      <w:lvlJc w:val="left"/>
      <w:pPr>
        <w:tabs>
          <w:tab w:val="num" w:pos="1004"/>
        </w:tabs>
        <w:ind w:left="788"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5181767"/>
    <w:multiLevelType w:val="hybridMultilevel"/>
    <w:tmpl w:val="3F865E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1C0427"/>
    <w:multiLevelType w:val="hybridMultilevel"/>
    <w:tmpl w:val="A78C3812"/>
    <w:lvl w:ilvl="0" w:tplc="627ED794">
      <w:start w:val="1"/>
      <w:numFmt w:val="bullet"/>
      <w:pStyle w:val="ListMarker22"/>
      <w:lvlText w:val=""/>
      <w:lvlJc w:val="left"/>
      <w:pPr>
        <w:tabs>
          <w:tab w:val="num" w:pos="851"/>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C6B62"/>
    <w:multiLevelType w:val="hybridMultilevel"/>
    <w:tmpl w:val="FDE03222"/>
    <w:lvl w:ilvl="0" w:tplc="C89A3A4E">
      <w:start w:val="1"/>
      <w:numFmt w:val="bullet"/>
      <w:pStyle w:val="a"/>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5" w15:restartNumberingAfterBreak="0">
    <w:nsid w:val="0EAC08A7"/>
    <w:multiLevelType w:val="hybridMultilevel"/>
    <w:tmpl w:val="C6D2F1B2"/>
    <w:lvl w:ilvl="0" w:tplc="D6E0C6A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F0E38C8"/>
    <w:multiLevelType w:val="multilevel"/>
    <w:tmpl w:val="18084954"/>
    <w:lvl w:ilvl="0">
      <w:start w:val="11"/>
      <w:numFmt w:val="decimal"/>
      <w:lvlText w:val="%1."/>
      <w:lvlJc w:val="left"/>
      <w:pPr>
        <w:tabs>
          <w:tab w:val="num" w:pos="705"/>
        </w:tabs>
        <w:ind w:left="705" w:hanging="705"/>
      </w:pPr>
      <w:rPr>
        <w:rFonts w:cs="Times New Roman" w:hint="default"/>
      </w:rPr>
    </w:lvl>
    <w:lvl w:ilvl="1">
      <w:start w:val="1"/>
      <w:numFmt w:val="decimal"/>
      <w:lvlText w:val="13.%2."/>
      <w:lvlJc w:val="left"/>
      <w:pPr>
        <w:tabs>
          <w:tab w:val="num" w:pos="1284"/>
        </w:tabs>
        <w:ind w:left="1284"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509403A"/>
    <w:multiLevelType w:val="multilevel"/>
    <w:tmpl w:val="4A3C5B60"/>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432"/>
        </w:tabs>
        <w:ind w:left="432" w:hanging="432"/>
      </w:pPr>
      <w:rPr>
        <w:rFonts w:ascii="Symbol" w:hAnsi="Symbol" w:hint="default"/>
      </w:rPr>
    </w:lvl>
    <w:lvl w:ilvl="2">
      <w:start w:val="1"/>
      <w:numFmt w:val="decimal"/>
      <w:lvlText w:val="%1.%2.%3."/>
      <w:lvlJc w:val="left"/>
      <w:pPr>
        <w:tabs>
          <w:tab w:val="num" w:pos="1004"/>
        </w:tabs>
        <w:ind w:left="788"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19A74D98"/>
    <w:multiLevelType w:val="multilevel"/>
    <w:tmpl w:val="161CAC0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C800137"/>
    <w:multiLevelType w:val="multilevel"/>
    <w:tmpl w:val="25B2905C"/>
    <w:lvl w:ilvl="0">
      <w:start w:val="9"/>
      <w:numFmt w:val="decimal"/>
      <w:lvlText w:val="%1."/>
      <w:lvlJc w:val="left"/>
      <w:pPr>
        <w:tabs>
          <w:tab w:val="num" w:pos="705"/>
        </w:tabs>
        <w:ind w:left="705" w:hanging="705"/>
      </w:pPr>
      <w:rPr>
        <w:rFonts w:cs="Times New Roman" w:hint="default"/>
      </w:rPr>
    </w:lvl>
    <w:lvl w:ilvl="1">
      <w:start w:val="1"/>
      <w:numFmt w:val="decimal"/>
      <w:lvlText w:val="10.%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1F55AF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6D45718"/>
    <w:multiLevelType w:val="multilevel"/>
    <w:tmpl w:val="6FA4880C"/>
    <w:lvl w:ilvl="0">
      <w:start w:val="1"/>
      <w:numFmt w:val="bullet"/>
      <w:pStyle w:val="2"/>
      <w:lvlText w:val=""/>
      <w:lvlJc w:val="left"/>
      <w:pPr>
        <w:tabs>
          <w:tab w:val="num" w:pos="567"/>
        </w:tabs>
        <w:ind w:left="567" w:hanging="284"/>
      </w:pPr>
      <w:rPr>
        <w:rFonts w:ascii="Symbol" w:hAnsi="Symbol" w:hint="default"/>
      </w:rPr>
    </w:lvl>
    <w:lvl w:ilvl="1">
      <w:start w:val="1"/>
      <w:numFmt w:val="bullet"/>
      <w:pStyle w:val="4"/>
      <w:lvlText w:val=""/>
      <w:lvlJc w:val="left"/>
      <w:pPr>
        <w:tabs>
          <w:tab w:val="num" w:pos="850"/>
        </w:tabs>
        <w:ind w:left="850" w:hanging="283"/>
      </w:pPr>
      <w:rPr>
        <w:rFonts w:ascii="Symbol" w:hAnsi="Symbol" w:hint="default"/>
      </w:rPr>
    </w:lvl>
    <w:lvl w:ilvl="2">
      <w:start w:val="1"/>
      <w:numFmt w:val="bullet"/>
      <w:lvlText w:val=""/>
      <w:lvlJc w:val="left"/>
      <w:pPr>
        <w:tabs>
          <w:tab w:val="num" w:pos="1134"/>
        </w:tabs>
        <w:ind w:left="1134" w:hanging="284"/>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8E5F8B"/>
    <w:multiLevelType w:val="multilevel"/>
    <w:tmpl w:val="136A2322"/>
    <w:lvl w:ilvl="0">
      <w:start w:val="1"/>
      <w:numFmt w:val="decimal"/>
      <w:pStyle w:val="Sect11"/>
      <w:lvlText w:val="%1"/>
      <w:lvlJc w:val="left"/>
      <w:pPr>
        <w:tabs>
          <w:tab w:val="num" w:pos="1701"/>
        </w:tabs>
        <w:ind w:left="1701" w:hanging="1701"/>
      </w:pPr>
      <w:rPr>
        <w:rFonts w:cs="Times New Roman"/>
        <w:b/>
        <w:i w:val="0"/>
        <w:caps w:val="0"/>
        <w:smallCaps w:val="0"/>
        <w:strike w:val="0"/>
        <w:dstrike w:val="0"/>
        <w:vanish w:val="0"/>
        <w:color w:val="000000"/>
        <w:w w:val="100"/>
        <w:kern w:val="0"/>
        <w:sz w:val="14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22"/>
      <w:lvlText w:val=""/>
      <w:lvlJc w:val="left"/>
      <w:pPr>
        <w:tabs>
          <w:tab w:val="num" w:pos="0"/>
        </w:tabs>
      </w:pPr>
      <w:rPr>
        <w:rFonts w:cs="Times New Roman"/>
        <w:b/>
      </w:rPr>
    </w:lvl>
    <w:lvl w:ilvl="2">
      <w:start w:val="1"/>
      <w:numFmt w:val="decimal"/>
      <w:pStyle w:val="Sect33"/>
      <w:lvlText w:val=""/>
      <w:lvlJc w:val="left"/>
      <w:pPr>
        <w:tabs>
          <w:tab w:val="num" w:pos="0"/>
        </w:tabs>
      </w:pPr>
      <w:rPr>
        <w:rFonts w:cs="Times New Roman"/>
        <w:b/>
      </w:rPr>
    </w:lvl>
    <w:lvl w:ilvl="3">
      <w:start w:val="1"/>
      <w:numFmt w:val="decimal"/>
      <w:pStyle w:val="Sect44"/>
      <w:lvlText w:val=""/>
      <w:lvlJc w:val="left"/>
      <w:pPr>
        <w:tabs>
          <w:tab w:val="num" w:pos="283"/>
        </w:tabs>
        <w:ind w:left="283" w:hanging="283"/>
      </w:pPr>
      <w:rPr>
        <w:rFonts w:cs="Times New Roman"/>
        <w:b/>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E9D7255"/>
    <w:multiLevelType w:val="hybridMultilevel"/>
    <w:tmpl w:val="35264B14"/>
    <w:lvl w:ilvl="0" w:tplc="9FB69602">
      <w:start w:val="1"/>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4" w15:restartNumberingAfterBreak="0">
    <w:nsid w:val="34DA4A1F"/>
    <w:multiLevelType w:val="hybridMultilevel"/>
    <w:tmpl w:val="BC2088FA"/>
    <w:lvl w:ilvl="0" w:tplc="10AA92CE">
      <w:start w:val="1"/>
      <w:numFmt w:val="bullet"/>
      <w:pStyle w:val="ListMarker11"/>
      <w:lvlText w:val=""/>
      <w:lvlJc w:val="left"/>
      <w:pPr>
        <w:tabs>
          <w:tab w:val="num" w:pos="1495"/>
        </w:tabs>
        <w:ind w:left="1495" w:hanging="360"/>
      </w:pPr>
      <w:rPr>
        <w:rFonts w:ascii="Symbol" w:hAnsi="Symbol" w:hint="default"/>
      </w:rPr>
    </w:lvl>
    <w:lvl w:ilvl="1" w:tplc="67C2D506">
      <w:start w:val="1"/>
      <w:numFmt w:val="lowerLetter"/>
      <w:lvlText w:val="%2."/>
      <w:lvlJc w:val="left"/>
      <w:pPr>
        <w:tabs>
          <w:tab w:val="num" w:pos="1507"/>
        </w:tabs>
        <w:ind w:left="1507" w:hanging="360"/>
      </w:pPr>
      <w:rPr>
        <w:rFonts w:cs="Times New Roman"/>
      </w:rPr>
    </w:lvl>
    <w:lvl w:ilvl="2" w:tplc="EF0C60E6">
      <w:start w:val="1"/>
      <w:numFmt w:val="lowerRoman"/>
      <w:lvlText w:val="%3."/>
      <w:lvlJc w:val="right"/>
      <w:pPr>
        <w:tabs>
          <w:tab w:val="num" w:pos="2227"/>
        </w:tabs>
        <w:ind w:left="2227" w:hanging="180"/>
      </w:pPr>
      <w:rPr>
        <w:rFonts w:cs="Times New Roman"/>
      </w:rPr>
    </w:lvl>
    <w:lvl w:ilvl="3" w:tplc="D3420C7C">
      <w:start w:val="1"/>
      <w:numFmt w:val="decimal"/>
      <w:lvlText w:val="%4."/>
      <w:lvlJc w:val="left"/>
      <w:pPr>
        <w:tabs>
          <w:tab w:val="num" w:pos="2947"/>
        </w:tabs>
        <w:ind w:left="2947" w:hanging="360"/>
      </w:pPr>
      <w:rPr>
        <w:rFonts w:cs="Times New Roman"/>
      </w:rPr>
    </w:lvl>
    <w:lvl w:ilvl="4" w:tplc="75B8A334">
      <w:start w:val="1"/>
      <w:numFmt w:val="lowerLetter"/>
      <w:lvlText w:val="%5."/>
      <w:lvlJc w:val="left"/>
      <w:pPr>
        <w:tabs>
          <w:tab w:val="num" w:pos="3667"/>
        </w:tabs>
        <w:ind w:left="3667" w:hanging="360"/>
      </w:pPr>
      <w:rPr>
        <w:rFonts w:cs="Times New Roman"/>
      </w:rPr>
    </w:lvl>
    <w:lvl w:ilvl="5" w:tplc="863E66B4">
      <w:start w:val="1"/>
      <w:numFmt w:val="lowerRoman"/>
      <w:lvlText w:val="%6."/>
      <w:lvlJc w:val="right"/>
      <w:pPr>
        <w:tabs>
          <w:tab w:val="num" w:pos="4387"/>
        </w:tabs>
        <w:ind w:left="4387" w:hanging="180"/>
      </w:pPr>
      <w:rPr>
        <w:rFonts w:cs="Times New Roman"/>
      </w:rPr>
    </w:lvl>
    <w:lvl w:ilvl="6" w:tplc="9FDA0A64">
      <w:start w:val="1"/>
      <w:numFmt w:val="decimal"/>
      <w:lvlText w:val="%7."/>
      <w:lvlJc w:val="left"/>
      <w:pPr>
        <w:tabs>
          <w:tab w:val="num" w:pos="5107"/>
        </w:tabs>
        <w:ind w:left="5107" w:hanging="360"/>
      </w:pPr>
      <w:rPr>
        <w:rFonts w:cs="Times New Roman"/>
      </w:rPr>
    </w:lvl>
    <w:lvl w:ilvl="7" w:tplc="EA4C1D4A">
      <w:start w:val="1"/>
      <w:numFmt w:val="lowerLetter"/>
      <w:lvlText w:val="%8."/>
      <w:lvlJc w:val="left"/>
      <w:pPr>
        <w:tabs>
          <w:tab w:val="num" w:pos="5827"/>
        </w:tabs>
        <w:ind w:left="5827" w:hanging="360"/>
      </w:pPr>
      <w:rPr>
        <w:rFonts w:cs="Times New Roman"/>
      </w:rPr>
    </w:lvl>
    <w:lvl w:ilvl="8" w:tplc="06DA4B32">
      <w:start w:val="1"/>
      <w:numFmt w:val="lowerRoman"/>
      <w:lvlText w:val="%9."/>
      <w:lvlJc w:val="right"/>
      <w:pPr>
        <w:tabs>
          <w:tab w:val="num" w:pos="6547"/>
        </w:tabs>
        <w:ind w:left="6547" w:hanging="180"/>
      </w:pPr>
      <w:rPr>
        <w:rFonts w:cs="Times New Roman"/>
      </w:rPr>
    </w:lvl>
  </w:abstractNum>
  <w:abstractNum w:abstractNumId="15" w15:restartNumberingAfterBreak="0">
    <w:nsid w:val="34DF0831"/>
    <w:multiLevelType w:val="hybridMultilevel"/>
    <w:tmpl w:val="ADC4E9A2"/>
    <w:lvl w:ilvl="0" w:tplc="FFFFFFFF">
      <w:start w:val="1"/>
      <w:numFmt w:val="bullet"/>
      <w:pStyle w:val="a0"/>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2148"/>
        </w:tabs>
        <w:ind w:left="2148" w:hanging="360"/>
      </w:pPr>
      <w:rPr>
        <w:rFonts w:ascii="Courier New" w:hAnsi="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start w:val="1"/>
      <w:numFmt w:val="bullet"/>
      <w:lvlText w:val="o"/>
      <w:lvlJc w:val="left"/>
      <w:pPr>
        <w:tabs>
          <w:tab w:val="num" w:pos="4308"/>
        </w:tabs>
        <w:ind w:left="4308" w:hanging="360"/>
      </w:pPr>
      <w:rPr>
        <w:rFonts w:ascii="Courier New" w:hAnsi="Courier New" w:hint="default"/>
      </w:rPr>
    </w:lvl>
    <w:lvl w:ilvl="5" w:tplc="FFFFFFFF">
      <w:start w:val="1"/>
      <w:numFmt w:val="bullet"/>
      <w:lvlText w:val=""/>
      <w:lvlJc w:val="left"/>
      <w:pPr>
        <w:tabs>
          <w:tab w:val="num" w:pos="5028"/>
        </w:tabs>
        <w:ind w:left="5028" w:hanging="360"/>
      </w:pPr>
      <w:rPr>
        <w:rFonts w:ascii="Wingdings" w:hAnsi="Wingdings" w:hint="default"/>
      </w:rPr>
    </w:lvl>
    <w:lvl w:ilvl="6" w:tplc="FFFFFFFF">
      <w:start w:val="1"/>
      <w:numFmt w:val="bullet"/>
      <w:lvlText w:val=""/>
      <w:lvlJc w:val="left"/>
      <w:pPr>
        <w:tabs>
          <w:tab w:val="num" w:pos="5748"/>
        </w:tabs>
        <w:ind w:left="5748" w:hanging="360"/>
      </w:pPr>
      <w:rPr>
        <w:rFonts w:ascii="Symbol" w:hAnsi="Symbol" w:hint="default"/>
      </w:rPr>
    </w:lvl>
    <w:lvl w:ilvl="7" w:tplc="FFFFFFFF">
      <w:start w:val="1"/>
      <w:numFmt w:val="bullet"/>
      <w:lvlText w:val="o"/>
      <w:lvlJc w:val="left"/>
      <w:pPr>
        <w:tabs>
          <w:tab w:val="num" w:pos="6468"/>
        </w:tabs>
        <w:ind w:left="6468" w:hanging="360"/>
      </w:pPr>
      <w:rPr>
        <w:rFonts w:ascii="Courier New" w:hAnsi="Courier New" w:hint="default"/>
      </w:rPr>
    </w:lvl>
    <w:lvl w:ilvl="8" w:tplc="FFFFFFFF">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37241D5A"/>
    <w:multiLevelType w:val="multilevel"/>
    <w:tmpl w:val="086A092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762699C"/>
    <w:multiLevelType w:val="hybridMultilevel"/>
    <w:tmpl w:val="3F865E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EC016BA"/>
    <w:multiLevelType w:val="multilevel"/>
    <w:tmpl w:val="33B284DE"/>
    <w:lvl w:ilvl="0">
      <w:start w:val="6"/>
      <w:numFmt w:val="decimal"/>
      <w:lvlText w:val="%1."/>
      <w:lvlJc w:val="left"/>
      <w:pPr>
        <w:tabs>
          <w:tab w:val="num" w:pos="705"/>
        </w:tabs>
        <w:ind w:left="705" w:hanging="705"/>
      </w:pPr>
      <w:rPr>
        <w:rFonts w:cs="Times New Roman" w:hint="default"/>
      </w:rPr>
    </w:lvl>
    <w:lvl w:ilvl="1">
      <w:start w:val="3"/>
      <w:numFmt w:val="decimal"/>
      <w:lvlText w:val="6.%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43AE216C"/>
    <w:multiLevelType w:val="multilevel"/>
    <w:tmpl w:val="CADE4E4E"/>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A51375F"/>
    <w:multiLevelType w:val="hybridMultilevel"/>
    <w:tmpl w:val="087E351C"/>
    <w:lvl w:ilvl="0" w:tplc="FFFFFFFF">
      <w:start w:val="1"/>
      <w:numFmt w:val="bullet"/>
      <w:lvlText w:val=""/>
      <w:lvlJc w:val="left"/>
      <w:pPr>
        <w:tabs>
          <w:tab w:val="num" w:pos="720"/>
        </w:tabs>
        <w:ind w:left="717" w:hanging="357"/>
      </w:pPr>
      <w:rPr>
        <w:rFonts w:ascii="Symbol" w:hAnsi="Symbol" w:hint="default"/>
        <w:sz w:val="18"/>
      </w:rPr>
    </w:lvl>
    <w:lvl w:ilvl="1" w:tplc="04190019">
      <w:start w:val="1"/>
      <w:numFmt w:val="bullet"/>
      <w:lvlText w:val=""/>
      <w:lvlJc w:val="left"/>
      <w:pPr>
        <w:tabs>
          <w:tab w:val="num" w:pos="1440"/>
        </w:tabs>
        <w:ind w:left="1420" w:hanging="340"/>
      </w:pPr>
      <w:rPr>
        <w:rFonts w:ascii="Symbol" w:hAnsi="Symbol" w:hint="default"/>
        <w:sz w:val="18"/>
      </w:rPr>
    </w:lvl>
    <w:lvl w:ilvl="2" w:tplc="0419001B">
      <w:start w:val="1"/>
      <w:numFmt w:val="bullet"/>
      <w:pStyle w:val="TZStyle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274245"/>
    <w:multiLevelType w:val="hybridMultilevel"/>
    <w:tmpl w:val="CE507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453A7E"/>
    <w:multiLevelType w:val="multilevel"/>
    <w:tmpl w:val="B11C0B0E"/>
    <w:lvl w:ilvl="0">
      <w:start w:val="11"/>
      <w:numFmt w:val="decimal"/>
      <w:lvlText w:val="%1."/>
      <w:lvlJc w:val="left"/>
      <w:pPr>
        <w:tabs>
          <w:tab w:val="num" w:pos="705"/>
        </w:tabs>
        <w:ind w:left="705" w:hanging="705"/>
      </w:pPr>
      <w:rPr>
        <w:rFonts w:cs="Times New Roman" w:hint="default"/>
      </w:rPr>
    </w:lvl>
    <w:lvl w:ilvl="1">
      <w:start w:val="1"/>
      <w:numFmt w:val="decimal"/>
      <w:lvlText w:val="1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52C04AB4"/>
    <w:multiLevelType w:val="multilevel"/>
    <w:tmpl w:val="C94AD782"/>
    <w:lvl w:ilvl="0">
      <w:start w:val="6"/>
      <w:numFmt w:val="decimal"/>
      <w:lvlText w:val="%1."/>
      <w:lvlJc w:val="left"/>
      <w:pPr>
        <w:tabs>
          <w:tab w:val="num" w:pos="705"/>
        </w:tabs>
        <w:ind w:left="705" w:hanging="705"/>
      </w:pPr>
      <w:rPr>
        <w:rFonts w:cs="Times New Roman" w:hint="default"/>
      </w:rPr>
    </w:lvl>
    <w:lvl w:ilvl="1">
      <w:start w:val="1"/>
      <w:numFmt w:val="decimal"/>
      <w:lvlText w:val="7.%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336070A"/>
    <w:multiLevelType w:val="multilevel"/>
    <w:tmpl w:val="5BC86BA4"/>
    <w:lvl w:ilvl="0">
      <w:start w:val="1"/>
      <w:numFmt w:val="decimal"/>
      <w:lvlText w:val="1.%1"/>
      <w:lvlJc w:val="left"/>
      <w:pPr>
        <w:tabs>
          <w:tab w:val="num" w:pos="360"/>
        </w:tabs>
        <w:ind w:left="360" w:hanging="360"/>
      </w:pPr>
      <w:rPr>
        <w:rFonts w:cs="Times New Roman" w:hint="default"/>
      </w:rPr>
    </w:lvl>
    <w:lvl w:ilvl="1">
      <w:start w:val="1"/>
      <w:numFmt w:val="none"/>
      <w:lvlText w:val="1.%1"/>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56762B6C"/>
    <w:multiLevelType w:val="hybridMultilevel"/>
    <w:tmpl w:val="1E3AF0CC"/>
    <w:lvl w:ilvl="0" w:tplc="204A4032">
      <w:start w:val="1"/>
      <w:numFmt w:val="bullet"/>
      <w:pStyle w:val="TZListMarker1"/>
      <w:lvlText w:val=""/>
      <w:lvlJc w:val="left"/>
      <w:pPr>
        <w:tabs>
          <w:tab w:val="num" w:pos="1800"/>
        </w:tabs>
        <w:ind w:left="1800" w:hanging="360"/>
      </w:pPr>
      <w:rPr>
        <w:rFonts w:ascii="Symbol" w:hAnsi="Symbol" w:hint="default"/>
      </w:rPr>
    </w:lvl>
    <w:lvl w:ilvl="1" w:tplc="4E30E4F4">
      <w:start w:val="1"/>
      <w:numFmt w:val="bullet"/>
      <w:lvlText w:val="o"/>
      <w:lvlJc w:val="left"/>
      <w:pPr>
        <w:tabs>
          <w:tab w:val="num" w:pos="2520"/>
        </w:tabs>
        <w:ind w:left="2520" w:hanging="360"/>
      </w:pPr>
      <w:rPr>
        <w:rFonts w:ascii="Courier New" w:hAnsi="Courier New" w:hint="default"/>
      </w:rPr>
    </w:lvl>
    <w:lvl w:ilvl="2" w:tplc="18F24EF8">
      <w:start w:val="1"/>
      <w:numFmt w:val="bullet"/>
      <w:lvlText w:val=""/>
      <w:lvlJc w:val="left"/>
      <w:pPr>
        <w:tabs>
          <w:tab w:val="num" w:pos="3240"/>
        </w:tabs>
        <w:ind w:left="3240" w:hanging="360"/>
      </w:pPr>
      <w:rPr>
        <w:rFonts w:ascii="Wingdings" w:hAnsi="Wingdings" w:hint="default"/>
      </w:rPr>
    </w:lvl>
    <w:lvl w:ilvl="3" w:tplc="0B365920">
      <w:start w:val="1"/>
      <w:numFmt w:val="bullet"/>
      <w:lvlText w:val=""/>
      <w:lvlJc w:val="left"/>
      <w:pPr>
        <w:tabs>
          <w:tab w:val="num" w:pos="3960"/>
        </w:tabs>
        <w:ind w:left="3960" w:hanging="360"/>
      </w:pPr>
      <w:rPr>
        <w:rFonts w:ascii="Symbol" w:hAnsi="Symbol" w:hint="default"/>
      </w:rPr>
    </w:lvl>
    <w:lvl w:ilvl="4" w:tplc="8AB602EE">
      <w:start w:val="1"/>
      <w:numFmt w:val="bullet"/>
      <w:lvlText w:val="o"/>
      <w:lvlJc w:val="left"/>
      <w:pPr>
        <w:tabs>
          <w:tab w:val="num" w:pos="4680"/>
        </w:tabs>
        <w:ind w:left="4680" w:hanging="360"/>
      </w:pPr>
      <w:rPr>
        <w:rFonts w:ascii="Courier New" w:hAnsi="Courier New" w:hint="default"/>
      </w:rPr>
    </w:lvl>
    <w:lvl w:ilvl="5" w:tplc="E3642974">
      <w:start w:val="1"/>
      <w:numFmt w:val="bullet"/>
      <w:lvlText w:val=""/>
      <w:lvlJc w:val="left"/>
      <w:pPr>
        <w:tabs>
          <w:tab w:val="num" w:pos="5400"/>
        </w:tabs>
        <w:ind w:left="5400" w:hanging="360"/>
      </w:pPr>
      <w:rPr>
        <w:rFonts w:ascii="Wingdings" w:hAnsi="Wingdings" w:hint="default"/>
      </w:rPr>
    </w:lvl>
    <w:lvl w:ilvl="6" w:tplc="D3E45A4C">
      <w:start w:val="1"/>
      <w:numFmt w:val="bullet"/>
      <w:lvlText w:val=""/>
      <w:lvlJc w:val="left"/>
      <w:pPr>
        <w:tabs>
          <w:tab w:val="num" w:pos="6120"/>
        </w:tabs>
        <w:ind w:left="6120" w:hanging="360"/>
      </w:pPr>
      <w:rPr>
        <w:rFonts w:ascii="Symbol" w:hAnsi="Symbol" w:hint="default"/>
      </w:rPr>
    </w:lvl>
    <w:lvl w:ilvl="7" w:tplc="AB488C22">
      <w:start w:val="1"/>
      <w:numFmt w:val="bullet"/>
      <w:lvlText w:val="o"/>
      <w:lvlJc w:val="left"/>
      <w:pPr>
        <w:tabs>
          <w:tab w:val="num" w:pos="6840"/>
        </w:tabs>
        <w:ind w:left="6840" w:hanging="360"/>
      </w:pPr>
      <w:rPr>
        <w:rFonts w:ascii="Courier New" w:hAnsi="Courier New" w:hint="default"/>
      </w:rPr>
    </w:lvl>
    <w:lvl w:ilvl="8" w:tplc="8F2CFAB8">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93A5DD0"/>
    <w:multiLevelType w:val="hybridMultilevel"/>
    <w:tmpl w:val="788E612A"/>
    <w:lvl w:ilvl="0" w:tplc="D4BCB8EE">
      <w:start w:val="1"/>
      <w:numFmt w:val="bullet"/>
      <w:lvlText w:val=""/>
      <w:lvlJc w:val="left"/>
      <w:pPr>
        <w:tabs>
          <w:tab w:val="num" w:pos="454"/>
        </w:tabs>
        <w:ind w:left="45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AE20E0"/>
    <w:multiLevelType w:val="hybridMultilevel"/>
    <w:tmpl w:val="B1E4F9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C591597"/>
    <w:multiLevelType w:val="multilevel"/>
    <w:tmpl w:val="A604722A"/>
    <w:lvl w:ilvl="0">
      <w:start w:val="1"/>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5DCD4978"/>
    <w:multiLevelType w:val="multilevel"/>
    <w:tmpl w:val="55F62990"/>
    <w:lvl w:ilvl="0">
      <w:start w:val="12"/>
      <w:numFmt w:val="decimal"/>
      <w:lvlText w:val="%1."/>
      <w:lvlJc w:val="left"/>
      <w:pPr>
        <w:tabs>
          <w:tab w:val="num" w:pos="705"/>
        </w:tabs>
        <w:ind w:left="705" w:hanging="705"/>
      </w:pPr>
      <w:rPr>
        <w:rFonts w:cs="Times New Roman" w:hint="default"/>
      </w:rPr>
    </w:lvl>
    <w:lvl w:ilvl="1">
      <w:start w:val="1"/>
      <w:numFmt w:val="decimal"/>
      <w:lvlText w:val="12.%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5FC30CDF"/>
    <w:multiLevelType w:val="hybridMultilevel"/>
    <w:tmpl w:val="3F865E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911744D"/>
    <w:multiLevelType w:val="hybridMultilevel"/>
    <w:tmpl w:val="535672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9715FE1"/>
    <w:multiLevelType w:val="multilevel"/>
    <w:tmpl w:val="ABAEBFD2"/>
    <w:lvl w:ilvl="0">
      <w:start w:val="9"/>
      <w:numFmt w:val="decimal"/>
      <w:lvlText w:val="%1."/>
      <w:lvlJc w:val="left"/>
      <w:pPr>
        <w:tabs>
          <w:tab w:val="num" w:pos="705"/>
        </w:tabs>
        <w:ind w:left="705" w:hanging="705"/>
      </w:pPr>
      <w:rPr>
        <w:rFonts w:cs="Times New Roman" w:hint="default"/>
      </w:rPr>
    </w:lvl>
    <w:lvl w:ilvl="1">
      <w:start w:val="1"/>
      <w:numFmt w:val="decimal"/>
      <w:lvlText w:val="9.%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B166DA8"/>
    <w:multiLevelType w:val="hybridMultilevel"/>
    <w:tmpl w:val="3F865E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E881CAC"/>
    <w:multiLevelType w:val="multilevel"/>
    <w:tmpl w:val="8B84BC1C"/>
    <w:lvl w:ilvl="0">
      <w:start w:val="11"/>
      <w:numFmt w:val="decimal"/>
      <w:lvlText w:val="%1."/>
      <w:lvlJc w:val="left"/>
      <w:pPr>
        <w:tabs>
          <w:tab w:val="num" w:pos="705"/>
        </w:tabs>
        <w:ind w:left="705" w:hanging="705"/>
      </w:pPr>
      <w:rPr>
        <w:rFonts w:cs="Times New Roman" w:hint="default"/>
      </w:rPr>
    </w:lvl>
    <w:lvl w:ilvl="1">
      <w:start w:val="1"/>
      <w:numFmt w:val="decimal"/>
      <w:lvlText w:val="12.%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797A00F9"/>
    <w:multiLevelType w:val="hybridMultilevel"/>
    <w:tmpl w:val="3F865E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E747E64"/>
    <w:multiLevelType w:val="multilevel"/>
    <w:tmpl w:val="DCF68482"/>
    <w:lvl w:ilvl="0">
      <w:start w:val="1"/>
      <w:numFmt w:val="decimal"/>
      <w:lvlText w:val="%1."/>
      <w:lvlJc w:val="left"/>
      <w:pPr>
        <w:tabs>
          <w:tab w:val="num" w:pos="705"/>
        </w:tabs>
        <w:ind w:left="705" w:hanging="705"/>
      </w:pPr>
      <w:rPr>
        <w:rFonts w:cs="Times New Roman" w:hint="default"/>
      </w:rPr>
    </w:lvl>
    <w:lvl w:ilvl="1">
      <w:start w:val="1"/>
      <w:numFmt w:val="decimal"/>
      <w:lvlText w:val="12.%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D27D56"/>
    <w:multiLevelType w:val="multilevel"/>
    <w:tmpl w:val="F2BA5C2E"/>
    <w:lvl w:ilvl="0">
      <w:start w:val="11"/>
      <w:numFmt w:val="decimal"/>
      <w:lvlText w:val="%1."/>
      <w:lvlJc w:val="left"/>
      <w:pPr>
        <w:tabs>
          <w:tab w:val="num" w:pos="705"/>
        </w:tabs>
        <w:ind w:left="705" w:hanging="705"/>
      </w:pPr>
      <w:rPr>
        <w:rFonts w:cs="Times New Roman" w:hint="default"/>
      </w:rPr>
    </w:lvl>
    <w:lvl w:ilvl="1">
      <w:start w:val="2"/>
      <w:numFmt w:val="decimal"/>
      <w:lvlText w:val="11.%2."/>
      <w:lvlJc w:val="left"/>
      <w:pPr>
        <w:tabs>
          <w:tab w:val="num" w:pos="432"/>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7"/>
  </w:num>
  <w:num w:numId="3">
    <w:abstractNumId w:val="13"/>
  </w:num>
  <w:num w:numId="4">
    <w:abstractNumId w:val="24"/>
  </w:num>
  <w:num w:numId="5">
    <w:abstractNumId w:val="19"/>
  </w:num>
  <w:num w:numId="6">
    <w:abstractNumId w:val="28"/>
  </w:num>
  <w:num w:numId="7">
    <w:abstractNumId w:val="16"/>
  </w:num>
  <w:num w:numId="8">
    <w:abstractNumId w:val="18"/>
  </w:num>
  <w:num w:numId="9">
    <w:abstractNumId w:val="23"/>
  </w:num>
  <w:num w:numId="10">
    <w:abstractNumId w:val="32"/>
  </w:num>
  <w:num w:numId="11">
    <w:abstractNumId w:val="8"/>
  </w:num>
  <w:num w:numId="12">
    <w:abstractNumId w:val="9"/>
  </w:num>
  <w:num w:numId="13">
    <w:abstractNumId w:val="26"/>
  </w:num>
  <w:num w:numId="14">
    <w:abstractNumId w:val="34"/>
  </w:num>
  <w:num w:numId="15">
    <w:abstractNumId w:val="6"/>
  </w:num>
  <w:num w:numId="16">
    <w:abstractNumId w:val="37"/>
  </w:num>
  <w:num w:numId="17">
    <w:abstractNumId w:val="22"/>
  </w:num>
  <w:num w:numId="18">
    <w:abstractNumId w:val="29"/>
  </w:num>
  <w:num w:numId="19">
    <w:abstractNumId w:val="10"/>
  </w:num>
  <w:num w:numId="20">
    <w:abstractNumId w:val="15"/>
  </w:num>
  <w:num w:numId="21">
    <w:abstractNumId w:val="20"/>
  </w:num>
  <w:num w:numId="22">
    <w:abstractNumId w:val="4"/>
  </w:num>
  <w:num w:numId="23">
    <w:abstractNumId w:val="3"/>
  </w:num>
  <w:num w:numId="24">
    <w:abstractNumId w:val="25"/>
  </w:num>
  <w:num w:numId="25">
    <w:abstractNumId w:val="12"/>
  </w:num>
  <w:num w:numId="26">
    <w:abstractNumId w:val="14"/>
  </w:num>
  <w:num w:numId="27">
    <w:abstractNumId w:val="0"/>
  </w:num>
  <w:num w:numId="28">
    <w:abstractNumId w:val="11"/>
  </w:num>
  <w:num w:numId="29">
    <w:abstractNumId w:val="31"/>
  </w:num>
  <w:num w:numId="30">
    <w:abstractNumId w:val="30"/>
  </w:num>
  <w:num w:numId="31">
    <w:abstractNumId w:val="35"/>
  </w:num>
  <w:num w:numId="32">
    <w:abstractNumId w:val="33"/>
  </w:num>
  <w:num w:numId="33">
    <w:abstractNumId w:val="27"/>
  </w:num>
  <w:num w:numId="34">
    <w:abstractNumId w:val="36"/>
  </w:num>
  <w:num w:numId="35">
    <w:abstractNumId w:val="5"/>
  </w:num>
  <w:num w:numId="36">
    <w:abstractNumId w:val="2"/>
  </w:num>
  <w:num w:numId="37">
    <w:abstractNumId w:val="21"/>
  </w:num>
  <w:num w:numId="38">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removePersonalInformation/>
  <w:removeDateAndTime/>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4C"/>
    <w:rsid w:val="00013548"/>
    <w:rsid w:val="000148A6"/>
    <w:rsid w:val="00026F93"/>
    <w:rsid w:val="000709B2"/>
    <w:rsid w:val="00072B81"/>
    <w:rsid w:val="00072B98"/>
    <w:rsid w:val="00092BCB"/>
    <w:rsid w:val="000B1C3C"/>
    <w:rsid w:val="000D7EF3"/>
    <w:rsid w:val="000E00F8"/>
    <w:rsid w:val="000F2934"/>
    <w:rsid w:val="000F37C5"/>
    <w:rsid w:val="00107C47"/>
    <w:rsid w:val="00111CDA"/>
    <w:rsid w:val="001162FE"/>
    <w:rsid w:val="001235E5"/>
    <w:rsid w:val="0013016F"/>
    <w:rsid w:val="00140708"/>
    <w:rsid w:val="00151516"/>
    <w:rsid w:val="00163820"/>
    <w:rsid w:val="00163F63"/>
    <w:rsid w:val="00166370"/>
    <w:rsid w:val="00166BAA"/>
    <w:rsid w:val="0017149D"/>
    <w:rsid w:val="00182574"/>
    <w:rsid w:val="00183DF6"/>
    <w:rsid w:val="001E3AAC"/>
    <w:rsid w:val="001E71B5"/>
    <w:rsid w:val="001F4F03"/>
    <w:rsid w:val="00220AD3"/>
    <w:rsid w:val="00231B18"/>
    <w:rsid w:val="00247F4C"/>
    <w:rsid w:val="0026523C"/>
    <w:rsid w:val="00272AA1"/>
    <w:rsid w:val="0027380A"/>
    <w:rsid w:val="0028691E"/>
    <w:rsid w:val="00286C9A"/>
    <w:rsid w:val="002878EE"/>
    <w:rsid w:val="002C68D4"/>
    <w:rsid w:val="002C7B96"/>
    <w:rsid w:val="002C7CDD"/>
    <w:rsid w:val="002C7CF3"/>
    <w:rsid w:val="002D077D"/>
    <w:rsid w:val="002E1F2A"/>
    <w:rsid w:val="002F482A"/>
    <w:rsid w:val="002F495A"/>
    <w:rsid w:val="002F65A0"/>
    <w:rsid w:val="00314163"/>
    <w:rsid w:val="003312D8"/>
    <w:rsid w:val="00333268"/>
    <w:rsid w:val="00334012"/>
    <w:rsid w:val="003341A3"/>
    <w:rsid w:val="003417B5"/>
    <w:rsid w:val="00354351"/>
    <w:rsid w:val="00381CA2"/>
    <w:rsid w:val="00384566"/>
    <w:rsid w:val="003976A7"/>
    <w:rsid w:val="003A6F39"/>
    <w:rsid w:val="003B5261"/>
    <w:rsid w:val="003C0CFF"/>
    <w:rsid w:val="003C42B3"/>
    <w:rsid w:val="003E3238"/>
    <w:rsid w:val="003F2EA4"/>
    <w:rsid w:val="004040A6"/>
    <w:rsid w:val="00416D40"/>
    <w:rsid w:val="00420B27"/>
    <w:rsid w:val="00430A03"/>
    <w:rsid w:val="00435279"/>
    <w:rsid w:val="00443BBD"/>
    <w:rsid w:val="00447E6D"/>
    <w:rsid w:val="00461D84"/>
    <w:rsid w:val="00483F43"/>
    <w:rsid w:val="00491E91"/>
    <w:rsid w:val="00497C04"/>
    <w:rsid w:val="004D6BA2"/>
    <w:rsid w:val="00513485"/>
    <w:rsid w:val="005140D6"/>
    <w:rsid w:val="0054569A"/>
    <w:rsid w:val="00557A04"/>
    <w:rsid w:val="00567F6E"/>
    <w:rsid w:val="00575F08"/>
    <w:rsid w:val="005A51B3"/>
    <w:rsid w:val="005A57A1"/>
    <w:rsid w:val="005B2CD2"/>
    <w:rsid w:val="005B6A2A"/>
    <w:rsid w:val="005D4933"/>
    <w:rsid w:val="005E3712"/>
    <w:rsid w:val="005E43FE"/>
    <w:rsid w:val="005F1035"/>
    <w:rsid w:val="00617DBA"/>
    <w:rsid w:val="00631F2A"/>
    <w:rsid w:val="00652F00"/>
    <w:rsid w:val="00664486"/>
    <w:rsid w:val="00682BED"/>
    <w:rsid w:val="00684E50"/>
    <w:rsid w:val="006B2D23"/>
    <w:rsid w:val="006C45CF"/>
    <w:rsid w:val="006D3188"/>
    <w:rsid w:val="006E1B90"/>
    <w:rsid w:val="006E3299"/>
    <w:rsid w:val="006E664E"/>
    <w:rsid w:val="00702A09"/>
    <w:rsid w:val="00715CE5"/>
    <w:rsid w:val="007165E5"/>
    <w:rsid w:val="007249B9"/>
    <w:rsid w:val="007438BA"/>
    <w:rsid w:val="00750574"/>
    <w:rsid w:val="0077127C"/>
    <w:rsid w:val="00783FD7"/>
    <w:rsid w:val="0078649D"/>
    <w:rsid w:val="00792F39"/>
    <w:rsid w:val="007A114D"/>
    <w:rsid w:val="007A16C3"/>
    <w:rsid w:val="007B29D5"/>
    <w:rsid w:val="007C4714"/>
    <w:rsid w:val="007D2348"/>
    <w:rsid w:val="007D6D3E"/>
    <w:rsid w:val="007E0DFD"/>
    <w:rsid w:val="007E1B59"/>
    <w:rsid w:val="007F1F63"/>
    <w:rsid w:val="008010B1"/>
    <w:rsid w:val="00812B3D"/>
    <w:rsid w:val="00817A0A"/>
    <w:rsid w:val="008476F2"/>
    <w:rsid w:val="00865CDD"/>
    <w:rsid w:val="0087255D"/>
    <w:rsid w:val="00883D08"/>
    <w:rsid w:val="00884F0F"/>
    <w:rsid w:val="00887440"/>
    <w:rsid w:val="008945DC"/>
    <w:rsid w:val="008A144E"/>
    <w:rsid w:val="008A4E5A"/>
    <w:rsid w:val="008E0896"/>
    <w:rsid w:val="008E11DE"/>
    <w:rsid w:val="008E1D7D"/>
    <w:rsid w:val="008E2981"/>
    <w:rsid w:val="008F65F2"/>
    <w:rsid w:val="0090073E"/>
    <w:rsid w:val="009232FE"/>
    <w:rsid w:val="00932FD5"/>
    <w:rsid w:val="00935702"/>
    <w:rsid w:val="0094009B"/>
    <w:rsid w:val="00960AF6"/>
    <w:rsid w:val="00965C0D"/>
    <w:rsid w:val="00966101"/>
    <w:rsid w:val="0098360E"/>
    <w:rsid w:val="00985819"/>
    <w:rsid w:val="0098776E"/>
    <w:rsid w:val="009A349A"/>
    <w:rsid w:val="009A4008"/>
    <w:rsid w:val="009A45DA"/>
    <w:rsid w:val="009A6FA5"/>
    <w:rsid w:val="009B3553"/>
    <w:rsid w:val="009C26DA"/>
    <w:rsid w:val="009C5E71"/>
    <w:rsid w:val="009D31C6"/>
    <w:rsid w:val="009D7DC0"/>
    <w:rsid w:val="009E59D8"/>
    <w:rsid w:val="009F1DB0"/>
    <w:rsid w:val="00A034FD"/>
    <w:rsid w:val="00A12AA1"/>
    <w:rsid w:val="00A161D6"/>
    <w:rsid w:val="00A20E19"/>
    <w:rsid w:val="00A326DD"/>
    <w:rsid w:val="00A5012C"/>
    <w:rsid w:val="00A51B53"/>
    <w:rsid w:val="00A63568"/>
    <w:rsid w:val="00AB3036"/>
    <w:rsid w:val="00AE414B"/>
    <w:rsid w:val="00AF31F4"/>
    <w:rsid w:val="00B427E2"/>
    <w:rsid w:val="00B67DE4"/>
    <w:rsid w:val="00B743DA"/>
    <w:rsid w:val="00B93C15"/>
    <w:rsid w:val="00BC570C"/>
    <w:rsid w:val="00BC6F59"/>
    <w:rsid w:val="00BC7D4A"/>
    <w:rsid w:val="00BD4304"/>
    <w:rsid w:val="00BD68C9"/>
    <w:rsid w:val="00BE1DE5"/>
    <w:rsid w:val="00BE2475"/>
    <w:rsid w:val="00BE681C"/>
    <w:rsid w:val="00BF6FD6"/>
    <w:rsid w:val="00C00279"/>
    <w:rsid w:val="00C10CD1"/>
    <w:rsid w:val="00C145FD"/>
    <w:rsid w:val="00C159C9"/>
    <w:rsid w:val="00C21787"/>
    <w:rsid w:val="00C21810"/>
    <w:rsid w:val="00C2304C"/>
    <w:rsid w:val="00C4793E"/>
    <w:rsid w:val="00C7399E"/>
    <w:rsid w:val="00C773EC"/>
    <w:rsid w:val="00C927D2"/>
    <w:rsid w:val="00CA6F17"/>
    <w:rsid w:val="00CA7507"/>
    <w:rsid w:val="00CB04F0"/>
    <w:rsid w:val="00CC2061"/>
    <w:rsid w:val="00CD295F"/>
    <w:rsid w:val="00CE1630"/>
    <w:rsid w:val="00D130E7"/>
    <w:rsid w:val="00D25656"/>
    <w:rsid w:val="00D36C83"/>
    <w:rsid w:val="00D47260"/>
    <w:rsid w:val="00D56A6D"/>
    <w:rsid w:val="00D57540"/>
    <w:rsid w:val="00D61B3B"/>
    <w:rsid w:val="00D62C7A"/>
    <w:rsid w:val="00D6322D"/>
    <w:rsid w:val="00D64515"/>
    <w:rsid w:val="00D666DC"/>
    <w:rsid w:val="00D81837"/>
    <w:rsid w:val="00D84225"/>
    <w:rsid w:val="00D85771"/>
    <w:rsid w:val="00D966FC"/>
    <w:rsid w:val="00DB06A9"/>
    <w:rsid w:val="00DC2A40"/>
    <w:rsid w:val="00DD53C5"/>
    <w:rsid w:val="00DE35CD"/>
    <w:rsid w:val="00DE52A9"/>
    <w:rsid w:val="00DE7CED"/>
    <w:rsid w:val="00DF3373"/>
    <w:rsid w:val="00DF5ADA"/>
    <w:rsid w:val="00E14190"/>
    <w:rsid w:val="00E2435C"/>
    <w:rsid w:val="00E251B1"/>
    <w:rsid w:val="00E359BB"/>
    <w:rsid w:val="00E372FE"/>
    <w:rsid w:val="00E401E2"/>
    <w:rsid w:val="00E465F9"/>
    <w:rsid w:val="00E51FEF"/>
    <w:rsid w:val="00E56FE7"/>
    <w:rsid w:val="00E5796E"/>
    <w:rsid w:val="00E62B22"/>
    <w:rsid w:val="00E670B2"/>
    <w:rsid w:val="00E80248"/>
    <w:rsid w:val="00E82697"/>
    <w:rsid w:val="00E90B52"/>
    <w:rsid w:val="00E95246"/>
    <w:rsid w:val="00EA2017"/>
    <w:rsid w:val="00EB767D"/>
    <w:rsid w:val="00EF19FD"/>
    <w:rsid w:val="00EF4477"/>
    <w:rsid w:val="00F35C0F"/>
    <w:rsid w:val="00F650FC"/>
    <w:rsid w:val="00F7031B"/>
    <w:rsid w:val="00F84ED4"/>
    <w:rsid w:val="00F90731"/>
    <w:rsid w:val="00FA035C"/>
    <w:rsid w:val="00FA157A"/>
    <w:rsid w:val="00FA2612"/>
    <w:rsid w:val="00FA6803"/>
    <w:rsid w:val="00FB1EBD"/>
    <w:rsid w:val="00FB57DC"/>
    <w:rsid w:val="00FE2DF4"/>
    <w:rsid w:val="00FE4CA7"/>
    <w:rsid w:val="00FE54DD"/>
    <w:rsid w:val="00FF3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2F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2304C"/>
    <w:rPr>
      <w:sz w:val="24"/>
      <w:szCs w:val="24"/>
    </w:rPr>
  </w:style>
  <w:style w:type="paragraph" w:styleId="1">
    <w:name w:val="heading 1"/>
    <w:aliases w:val="1,h1,Header 1"/>
    <w:basedOn w:val="a1"/>
    <w:next w:val="a1"/>
    <w:link w:val="10"/>
    <w:uiPriority w:val="9"/>
    <w:qFormat/>
    <w:rsid w:val="002C68D4"/>
    <w:pPr>
      <w:keepNext/>
      <w:spacing w:before="240" w:after="60"/>
      <w:outlineLvl w:val="0"/>
    </w:pPr>
    <w:rPr>
      <w:rFonts w:ascii="Cambria" w:hAnsi="Cambria"/>
      <w:b/>
      <w:bCs/>
      <w:kern w:val="32"/>
      <w:sz w:val="32"/>
      <w:szCs w:val="32"/>
    </w:rPr>
  </w:style>
  <w:style w:type="paragraph" w:styleId="20">
    <w:name w:val="heading 2"/>
    <w:aliases w:val="1.1. Заголовок 2,h2,2,Header 2"/>
    <w:basedOn w:val="a1"/>
    <w:next w:val="a1"/>
    <w:link w:val="21"/>
    <w:unhideWhenUsed/>
    <w:qFormat/>
    <w:rsid w:val="002C68D4"/>
    <w:pPr>
      <w:keepNext/>
      <w:spacing w:before="240" w:after="60"/>
      <w:outlineLvl w:val="1"/>
    </w:pPr>
    <w:rPr>
      <w:rFonts w:ascii="Cambria" w:hAnsi="Cambria"/>
      <w:b/>
      <w:bCs/>
      <w:i/>
      <w:iCs/>
      <w:sz w:val="28"/>
      <w:szCs w:val="28"/>
    </w:rPr>
  </w:style>
  <w:style w:type="paragraph" w:styleId="3">
    <w:name w:val="heading 3"/>
    <w:basedOn w:val="a1"/>
    <w:next w:val="a2"/>
    <w:link w:val="30"/>
    <w:qFormat/>
    <w:rsid w:val="002C68D4"/>
    <w:pPr>
      <w:keepNext/>
      <w:tabs>
        <w:tab w:val="left" w:pos="680"/>
        <w:tab w:val="num" w:pos="720"/>
      </w:tabs>
      <w:spacing w:before="60" w:after="60"/>
      <w:ind w:left="720" w:hanging="720"/>
      <w:outlineLvl w:val="2"/>
    </w:pPr>
    <w:rPr>
      <w:rFonts w:ascii="Arial" w:eastAsia="MS Mincho" w:hAnsi="Arial" w:cs="Arial"/>
      <w:b/>
      <w:bCs/>
      <w:sz w:val="22"/>
      <w:szCs w:val="26"/>
    </w:rPr>
  </w:style>
  <w:style w:type="paragraph" w:styleId="40">
    <w:name w:val="heading 4"/>
    <w:basedOn w:val="a1"/>
    <w:next w:val="a2"/>
    <w:link w:val="41"/>
    <w:qFormat/>
    <w:rsid w:val="002C68D4"/>
    <w:pPr>
      <w:keepNext/>
      <w:outlineLvl w:val="3"/>
    </w:pPr>
    <w:rPr>
      <w:rFonts w:ascii="Arial" w:hAnsi="Arial"/>
      <w:bCs/>
      <w:spacing w:val="20"/>
      <w:u w:val="single"/>
    </w:rPr>
  </w:style>
  <w:style w:type="paragraph" w:styleId="5">
    <w:name w:val="heading 5"/>
    <w:aliases w:val="tg_heading_5"/>
    <w:basedOn w:val="a1"/>
    <w:next w:val="a1"/>
    <w:link w:val="50"/>
    <w:qFormat/>
    <w:rsid w:val="00C2304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1"/>
    <w:next w:val="a1"/>
    <w:link w:val="60"/>
    <w:qFormat/>
    <w:rsid w:val="002C68D4"/>
    <w:pPr>
      <w:keepNext/>
      <w:spacing w:after="120"/>
      <w:jc w:val="center"/>
      <w:outlineLvl w:val="5"/>
    </w:pPr>
    <w:rPr>
      <w:rFonts w:eastAsia="MS Mincho"/>
      <w:u w:val="single"/>
    </w:rPr>
  </w:style>
  <w:style w:type="paragraph" w:styleId="7">
    <w:name w:val="heading 7"/>
    <w:basedOn w:val="a1"/>
    <w:next w:val="a1"/>
    <w:link w:val="70"/>
    <w:qFormat/>
    <w:rsid w:val="002C68D4"/>
    <w:pPr>
      <w:keepNext/>
      <w:spacing w:after="120"/>
      <w:jc w:val="center"/>
      <w:outlineLvl w:val="6"/>
    </w:pPr>
    <w:rPr>
      <w:sz w:val="26"/>
      <w:u w:val="single"/>
    </w:rPr>
  </w:style>
  <w:style w:type="paragraph" w:styleId="8">
    <w:name w:val="heading 8"/>
    <w:basedOn w:val="a1"/>
    <w:next w:val="a1"/>
    <w:link w:val="80"/>
    <w:qFormat/>
    <w:rsid w:val="002C68D4"/>
    <w:pPr>
      <w:keepNext/>
      <w:framePr w:hSpace="180" w:wrap="auto" w:vAnchor="text" w:hAnchor="margin" w:xAlign="right" w:y="-33"/>
      <w:outlineLvl w:val="7"/>
    </w:pPr>
    <w:rPr>
      <w:rFonts w:ascii="Arial" w:hAnsi="Arial" w:cs="Arial"/>
      <w:b/>
      <w:bCs/>
      <w:sz w:val="28"/>
    </w:rPr>
  </w:style>
  <w:style w:type="paragraph" w:styleId="9">
    <w:name w:val="heading 9"/>
    <w:basedOn w:val="a1"/>
    <w:next w:val="a1"/>
    <w:link w:val="90"/>
    <w:qFormat/>
    <w:rsid w:val="002C68D4"/>
    <w:p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50">
    <w:name w:val="Заголовок 5 Знак"/>
    <w:aliases w:val="tg_heading_5 Знак"/>
    <w:link w:val="5"/>
    <w:locked/>
    <w:rsid w:val="00C2304C"/>
    <w:rPr>
      <w:rFonts w:ascii="Times New Roman CYR" w:eastAsia="Arial Unicode MS" w:hAnsi="Times New Roman CYR"/>
      <w:b/>
      <w:bCs/>
      <w:i/>
      <w:iCs/>
      <w:sz w:val="26"/>
      <w:szCs w:val="26"/>
      <w:lang w:val="ru-RU" w:eastAsia="ru-RU" w:bidi="ar-SA"/>
    </w:rPr>
  </w:style>
  <w:style w:type="character" w:customStyle="1" w:styleId="a6">
    <w:name w:val="Верхний колонтитул Знак"/>
    <w:aliases w:val="Heder Знак,Titul Знак"/>
    <w:link w:val="a7"/>
    <w:locked/>
    <w:rsid w:val="00C2304C"/>
    <w:rPr>
      <w:rFonts w:ascii="Courier New" w:hAnsi="Courier New"/>
      <w:lang w:val="ru-RU" w:eastAsia="ru-RU" w:bidi="ar-SA"/>
    </w:rPr>
  </w:style>
  <w:style w:type="paragraph" w:styleId="a7">
    <w:name w:val="header"/>
    <w:aliases w:val="Heder,Titul"/>
    <w:basedOn w:val="a1"/>
    <w:link w:val="a6"/>
    <w:rsid w:val="00C2304C"/>
    <w:pPr>
      <w:tabs>
        <w:tab w:val="center" w:pos="4153"/>
        <w:tab w:val="right" w:pos="8306"/>
      </w:tabs>
    </w:pPr>
    <w:rPr>
      <w:rFonts w:ascii="Courier New" w:hAnsi="Courier New"/>
      <w:sz w:val="20"/>
      <w:szCs w:val="20"/>
    </w:rPr>
  </w:style>
  <w:style w:type="paragraph" w:styleId="a8">
    <w:name w:val="footer"/>
    <w:basedOn w:val="a1"/>
    <w:link w:val="a9"/>
    <w:uiPriority w:val="99"/>
    <w:rsid w:val="00C2304C"/>
    <w:pPr>
      <w:tabs>
        <w:tab w:val="center" w:pos="4153"/>
        <w:tab w:val="right" w:pos="8306"/>
      </w:tabs>
    </w:pPr>
    <w:rPr>
      <w:rFonts w:ascii="Courier New" w:hAnsi="Courier New"/>
      <w:sz w:val="20"/>
      <w:szCs w:val="20"/>
    </w:rPr>
  </w:style>
  <w:style w:type="character" w:customStyle="1" w:styleId="a9">
    <w:name w:val="Нижний колонтитул Знак"/>
    <w:link w:val="a8"/>
    <w:uiPriority w:val="99"/>
    <w:locked/>
    <w:rsid w:val="00C2304C"/>
    <w:rPr>
      <w:rFonts w:ascii="Courier New" w:hAnsi="Courier New"/>
      <w:lang w:val="ru-RU" w:eastAsia="ru-RU" w:bidi="ar-SA"/>
    </w:rPr>
  </w:style>
  <w:style w:type="paragraph" w:styleId="aa">
    <w:name w:val="Body Text"/>
    <w:basedOn w:val="a1"/>
    <w:link w:val="ab"/>
    <w:uiPriority w:val="99"/>
    <w:rsid w:val="00C2304C"/>
    <w:pPr>
      <w:spacing w:after="120"/>
    </w:pPr>
  </w:style>
  <w:style w:type="character" w:customStyle="1" w:styleId="ab">
    <w:name w:val="Основной текст Знак"/>
    <w:link w:val="aa"/>
    <w:uiPriority w:val="99"/>
    <w:locked/>
    <w:rsid w:val="00C2304C"/>
    <w:rPr>
      <w:sz w:val="24"/>
      <w:szCs w:val="24"/>
      <w:lang w:val="ru-RU" w:eastAsia="ru-RU" w:bidi="ar-SA"/>
    </w:rPr>
  </w:style>
  <w:style w:type="paragraph" w:customStyle="1" w:styleId="11">
    <w:name w:val="Обычный1"/>
    <w:rsid w:val="00C2304C"/>
    <w:rPr>
      <w:sz w:val="24"/>
    </w:rPr>
  </w:style>
  <w:style w:type="character" w:styleId="ac">
    <w:name w:val="page number"/>
    <w:rsid w:val="00C2304C"/>
    <w:rPr>
      <w:sz w:val="20"/>
    </w:rPr>
  </w:style>
  <w:style w:type="character" w:customStyle="1" w:styleId="variant">
    <w:name w:val="variant"/>
    <w:rsid w:val="00C2304C"/>
  </w:style>
  <w:style w:type="paragraph" w:styleId="ad">
    <w:name w:val="E-mail Signature"/>
    <w:basedOn w:val="a1"/>
    <w:rsid w:val="00C2304C"/>
    <w:rPr>
      <w:rFonts w:eastAsia="MS Mincho"/>
    </w:rPr>
  </w:style>
  <w:style w:type="paragraph" w:customStyle="1" w:styleId="13">
    <w:name w:val="Основной текст1"/>
    <w:basedOn w:val="a1"/>
    <w:uiPriority w:val="99"/>
    <w:rsid w:val="00C2304C"/>
    <w:pPr>
      <w:spacing w:after="120" w:line="240" w:lineRule="exact"/>
      <w:ind w:right="256"/>
    </w:pPr>
    <w:rPr>
      <w:rFonts w:ascii="Futura Bk" w:eastAsia="MS Mincho" w:hAnsi="Futura Bk" w:cs="Futura Bk"/>
      <w:sz w:val="20"/>
      <w:szCs w:val="20"/>
    </w:rPr>
  </w:style>
  <w:style w:type="paragraph" w:customStyle="1" w:styleId="Left1">
    <w:name w:val="Left1"/>
    <w:basedOn w:val="a1"/>
    <w:rsid w:val="00C2304C"/>
    <w:pPr>
      <w:jc w:val="right"/>
    </w:pPr>
    <w:rPr>
      <w:i/>
      <w:iCs/>
      <w:sz w:val="20"/>
      <w:szCs w:val="20"/>
      <w:lang w:val="en-GB" w:eastAsia="en-US"/>
    </w:rPr>
  </w:style>
  <w:style w:type="character" w:styleId="ae">
    <w:name w:val="annotation reference"/>
    <w:semiHidden/>
    <w:rsid w:val="00DE35CD"/>
    <w:rPr>
      <w:sz w:val="16"/>
      <w:szCs w:val="16"/>
    </w:rPr>
  </w:style>
  <w:style w:type="paragraph" w:styleId="af">
    <w:name w:val="annotation text"/>
    <w:basedOn w:val="a1"/>
    <w:link w:val="14"/>
    <w:uiPriority w:val="99"/>
    <w:semiHidden/>
    <w:rsid w:val="00DE35CD"/>
    <w:rPr>
      <w:sz w:val="20"/>
      <w:szCs w:val="20"/>
    </w:rPr>
  </w:style>
  <w:style w:type="paragraph" w:styleId="af0">
    <w:name w:val="annotation subject"/>
    <w:basedOn w:val="af"/>
    <w:next w:val="af"/>
    <w:semiHidden/>
    <w:rsid w:val="00DE35CD"/>
    <w:rPr>
      <w:b/>
      <w:bCs/>
    </w:rPr>
  </w:style>
  <w:style w:type="paragraph" w:styleId="af1">
    <w:name w:val="Balloon Text"/>
    <w:basedOn w:val="a1"/>
    <w:semiHidden/>
    <w:rsid w:val="00DE35CD"/>
    <w:rPr>
      <w:rFonts w:ascii="Tahoma" w:hAnsi="Tahoma" w:cs="Tahoma"/>
      <w:sz w:val="16"/>
      <w:szCs w:val="16"/>
    </w:rPr>
  </w:style>
  <w:style w:type="numbering" w:styleId="111111">
    <w:name w:val="Outline List 2"/>
    <w:basedOn w:val="a5"/>
    <w:rsid w:val="007249B9"/>
    <w:pPr>
      <w:numPr>
        <w:numId w:val="19"/>
      </w:numPr>
    </w:pPr>
  </w:style>
  <w:style w:type="paragraph" w:customStyle="1" w:styleId="3-">
    <w:name w:val="Обычный 3-й ур без номера"/>
    <w:basedOn w:val="a1"/>
    <w:qFormat/>
    <w:rsid w:val="007D6D3E"/>
    <w:pPr>
      <w:keepLines/>
      <w:spacing w:before="120" w:after="120"/>
      <w:ind w:left="720"/>
      <w:jc w:val="both"/>
    </w:pPr>
    <w:rPr>
      <w:lang w:eastAsia="en-US"/>
    </w:rPr>
  </w:style>
  <w:style w:type="character" w:styleId="af2">
    <w:name w:val="Hyperlink"/>
    <w:uiPriority w:val="99"/>
    <w:unhideWhenUsed/>
    <w:rsid w:val="007D6D3E"/>
    <w:rPr>
      <w:color w:val="0563C1"/>
      <w:u w:val="single"/>
    </w:rPr>
  </w:style>
  <w:style w:type="paragraph" w:customStyle="1" w:styleId="af3">
    <w:name w:val="Обычный в реквизитах"/>
    <w:basedOn w:val="a1"/>
    <w:qFormat/>
    <w:rsid w:val="007D6D3E"/>
    <w:pPr>
      <w:contextualSpacing/>
    </w:pPr>
    <w:rPr>
      <w:rFonts w:eastAsia="Calibri"/>
      <w:szCs w:val="22"/>
      <w:lang w:eastAsia="en-US"/>
    </w:rPr>
  </w:style>
  <w:style w:type="table" w:styleId="af4">
    <w:name w:val="Table Grid"/>
    <w:basedOn w:val="a4"/>
    <w:rsid w:val="007D6D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1"/>
    <w:link w:val="32"/>
    <w:rsid w:val="007D6D3E"/>
    <w:pPr>
      <w:spacing w:after="120"/>
    </w:pPr>
    <w:rPr>
      <w:sz w:val="16"/>
      <w:szCs w:val="16"/>
    </w:rPr>
  </w:style>
  <w:style w:type="character" w:customStyle="1" w:styleId="32">
    <w:name w:val="Основной текст 3 Знак"/>
    <w:link w:val="31"/>
    <w:rsid w:val="007D6D3E"/>
    <w:rPr>
      <w:sz w:val="16"/>
      <w:szCs w:val="16"/>
    </w:rPr>
  </w:style>
  <w:style w:type="paragraph" w:styleId="af5">
    <w:name w:val="List Paragraph"/>
    <w:basedOn w:val="a1"/>
    <w:link w:val="af6"/>
    <w:uiPriority w:val="34"/>
    <w:qFormat/>
    <w:rsid w:val="00715CE5"/>
    <w:pPr>
      <w:spacing w:after="200" w:line="276" w:lineRule="auto"/>
      <w:ind w:left="720"/>
      <w:contextualSpacing/>
    </w:pPr>
    <w:rPr>
      <w:rFonts w:ascii="Calibri" w:eastAsia="Calibri" w:hAnsi="Calibri"/>
      <w:sz w:val="20"/>
      <w:szCs w:val="20"/>
    </w:rPr>
  </w:style>
  <w:style w:type="character" w:customStyle="1" w:styleId="af6">
    <w:name w:val="Абзац списка Знак"/>
    <w:link w:val="af5"/>
    <w:uiPriority w:val="99"/>
    <w:rsid w:val="00715CE5"/>
    <w:rPr>
      <w:rFonts w:ascii="Calibri" w:eastAsia="Calibri" w:hAnsi="Calibri"/>
    </w:rPr>
  </w:style>
  <w:style w:type="character" w:customStyle="1" w:styleId="10">
    <w:name w:val="Заголовок 1 Знак"/>
    <w:aliases w:val="1 Знак,h1 Знак,Header 1 Знак"/>
    <w:link w:val="1"/>
    <w:uiPriority w:val="9"/>
    <w:rsid w:val="002C68D4"/>
    <w:rPr>
      <w:rFonts w:ascii="Cambria" w:eastAsia="Times New Roman" w:hAnsi="Cambria" w:cs="Times New Roman"/>
      <w:b/>
      <w:bCs/>
      <w:kern w:val="32"/>
      <w:sz w:val="32"/>
      <w:szCs w:val="32"/>
    </w:rPr>
  </w:style>
  <w:style w:type="character" w:customStyle="1" w:styleId="21">
    <w:name w:val="Заголовок 2 Знак"/>
    <w:aliases w:val="1.1. Заголовок 2 Знак,h2 Знак,2 Знак,Header 2 Знак"/>
    <w:link w:val="20"/>
    <w:rsid w:val="002C68D4"/>
    <w:rPr>
      <w:rFonts w:ascii="Cambria" w:eastAsia="Times New Roman" w:hAnsi="Cambria" w:cs="Times New Roman"/>
      <w:b/>
      <w:bCs/>
      <w:i/>
      <w:iCs/>
      <w:sz w:val="28"/>
      <w:szCs w:val="28"/>
    </w:rPr>
  </w:style>
  <w:style w:type="character" w:customStyle="1" w:styleId="30">
    <w:name w:val="Заголовок 3 Знак"/>
    <w:link w:val="3"/>
    <w:rsid w:val="002C68D4"/>
    <w:rPr>
      <w:rFonts w:ascii="Arial" w:eastAsia="MS Mincho" w:hAnsi="Arial" w:cs="Arial"/>
      <w:b/>
      <w:bCs/>
      <w:sz w:val="22"/>
      <w:szCs w:val="26"/>
    </w:rPr>
  </w:style>
  <w:style w:type="character" w:customStyle="1" w:styleId="41">
    <w:name w:val="Заголовок 4 Знак"/>
    <w:link w:val="40"/>
    <w:rsid w:val="002C68D4"/>
    <w:rPr>
      <w:rFonts w:ascii="Arial" w:hAnsi="Arial"/>
      <w:bCs/>
      <w:spacing w:val="20"/>
      <w:sz w:val="24"/>
      <w:szCs w:val="24"/>
      <w:u w:val="single"/>
    </w:rPr>
  </w:style>
  <w:style w:type="character" w:customStyle="1" w:styleId="60">
    <w:name w:val="Заголовок 6 Знак"/>
    <w:link w:val="6"/>
    <w:rsid w:val="002C68D4"/>
    <w:rPr>
      <w:rFonts w:eastAsia="MS Mincho"/>
      <w:sz w:val="24"/>
      <w:szCs w:val="24"/>
      <w:u w:val="single"/>
    </w:rPr>
  </w:style>
  <w:style w:type="character" w:customStyle="1" w:styleId="70">
    <w:name w:val="Заголовок 7 Знак"/>
    <w:link w:val="7"/>
    <w:rsid w:val="002C68D4"/>
    <w:rPr>
      <w:sz w:val="26"/>
      <w:szCs w:val="24"/>
      <w:u w:val="single"/>
    </w:rPr>
  </w:style>
  <w:style w:type="character" w:customStyle="1" w:styleId="80">
    <w:name w:val="Заголовок 8 Знак"/>
    <w:link w:val="8"/>
    <w:rsid w:val="002C68D4"/>
    <w:rPr>
      <w:rFonts w:ascii="Arial" w:hAnsi="Arial" w:cs="Arial"/>
      <w:b/>
      <w:bCs/>
      <w:sz w:val="28"/>
      <w:szCs w:val="24"/>
    </w:rPr>
  </w:style>
  <w:style w:type="character" w:customStyle="1" w:styleId="90">
    <w:name w:val="Заголовок 9 Знак"/>
    <w:link w:val="9"/>
    <w:rsid w:val="002C68D4"/>
    <w:rPr>
      <w:rFonts w:ascii="Arial" w:hAnsi="Arial" w:cs="Arial"/>
      <w:sz w:val="22"/>
      <w:szCs w:val="22"/>
    </w:rPr>
  </w:style>
  <w:style w:type="paragraph" w:styleId="a2">
    <w:name w:val="Plain Text"/>
    <w:basedOn w:val="a1"/>
    <w:link w:val="15"/>
    <w:autoRedefine/>
    <w:uiPriority w:val="99"/>
    <w:rsid w:val="002C68D4"/>
    <w:pPr>
      <w:jc w:val="both"/>
    </w:pPr>
    <w:rPr>
      <w:rFonts w:ascii="Arial" w:hAnsi="Arial" w:cs="Arial"/>
      <w:b/>
      <w:sz w:val="22"/>
      <w:szCs w:val="22"/>
    </w:rPr>
  </w:style>
  <w:style w:type="character" w:customStyle="1" w:styleId="af7">
    <w:name w:val="Текст Знак"/>
    <w:aliases w:val="Знак Знак"/>
    <w:uiPriority w:val="99"/>
    <w:rsid w:val="002C68D4"/>
    <w:rPr>
      <w:rFonts w:ascii="Courier New" w:hAnsi="Courier New" w:cs="Courier New"/>
    </w:rPr>
  </w:style>
  <w:style w:type="character" w:customStyle="1" w:styleId="15">
    <w:name w:val="Текст Знак1"/>
    <w:link w:val="a2"/>
    <w:uiPriority w:val="99"/>
    <w:locked/>
    <w:rsid w:val="002C68D4"/>
    <w:rPr>
      <w:rFonts w:ascii="Arial" w:hAnsi="Arial" w:cs="Arial"/>
      <w:b/>
      <w:sz w:val="22"/>
      <w:szCs w:val="22"/>
    </w:rPr>
  </w:style>
  <w:style w:type="paragraph" w:customStyle="1" w:styleId="af8">
    <w:name w:val="Знак"/>
    <w:basedOn w:val="a1"/>
    <w:rsid w:val="002C68D4"/>
    <w:pPr>
      <w:widowControl w:val="0"/>
      <w:adjustRightInd w:val="0"/>
      <w:spacing w:after="160" w:line="240" w:lineRule="exact"/>
      <w:jc w:val="right"/>
    </w:pPr>
    <w:rPr>
      <w:sz w:val="20"/>
      <w:szCs w:val="20"/>
      <w:lang w:val="en-GB" w:eastAsia="en-US"/>
    </w:rPr>
  </w:style>
  <w:style w:type="paragraph" w:customStyle="1" w:styleId="a0">
    <w:name w:val="Текст_бюл"/>
    <w:basedOn w:val="a2"/>
    <w:link w:val="af9"/>
    <w:rsid w:val="002C68D4"/>
    <w:pPr>
      <w:numPr>
        <w:numId w:val="20"/>
      </w:numPr>
      <w:tabs>
        <w:tab w:val="left" w:pos="851"/>
      </w:tabs>
    </w:pPr>
    <w:rPr>
      <w:rFonts w:eastAsia="MS Mincho"/>
      <w:szCs w:val="24"/>
      <w:lang w:val="x-none" w:eastAsia="x-none"/>
    </w:rPr>
  </w:style>
  <w:style w:type="character" w:customStyle="1" w:styleId="af9">
    <w:name w:val="Текст_бюл Знак"/>
    <w:link w:val="a0"/>
    <w:locked/>
    <w:rsid w:val="002C68D4"/>
    <w:rPr>
      <w:rFonts w:ascii="Arial" w:eastAsia="MS Mincho" w:hAnsi="Arial" w:cs="Arial"/>
      <w:b/>
      <w:sz w:val="22"/>
      <w:szCs w:val="24"/>
      <w:lang w:val="x-none" w:eastAsia="x-none"/>
    </w:rPr>
  </w:style>
  <w:style w:type="paragraph" w:customStyle="1" w:styleId="afa">
    <w:name w:val="Текст_бо"/>
    <w:basedOn w:val="a2"/>
    <w:autoRedefine/>
    <w:rsid w:val="002C68D4"/>
    <w:rPr>
      <w:sz w:val="24"/>
      <w:szCs w:val="24"/>
    </w:rPr>
  </w:style>
  <w:style w:type="paragraph" w:customStyle="1" w:styleId="22">
    <w:name w:val="Текст_бюл2"/>
    <w:basedOn w:val="a0"/>
    <w:rsid w:val="002C68D4"/>
    <w:pPr>
      <w:numPr>
        <w:numId w:val="0"/>
      </w:numPr>
      <w:tabs>
        <w:tab w:val="clear" w:pos="851"/>
      </w:tabs>
      <w:ind w:left="1134" w:hanging="283"/>
    </w:pPr>
  </w:style>
  <w:style w:type="paragraph" w:styleId="16">
    <w:name w:val="toc 1"/>
    <w:basedOn w:val="a1"/>
    <w:next w:val="a1"/>
    <w:autoRedefine/>
    <w:uiPriority w:val="39"/>
    <w:rsid w:val="002C68D4"/>
    <w:pPr>
      <w:spacing w:before="120" w:after="120"/>
    </w:pPr>
    <w:rPr>
      <w:b/>
      <w:bCs/>
      <w:caps/>
      <w:sz w:val="20"/>
      <w:szCs w:val="20"/>
    </w:rPr>
  </w:style>
  <w:style w:type="paragraph" w:styleId="2">
    <w:name w:val="toc 2"/>
    <w:basedOn w:val="a1"/>
    <w:next w:val="a1"/>
    <w:autoRedefine/>
    <w:uiPriority w:val="39"/>
    <w:rsid w:val="002C68D4"/>
    <w:pPr>
      <w:numPr>
        <w:numId w:val="28"/>
      </w:numPr>
    </w:pPr>
    <w:rPr>
      <w:smallCaps/>
      <w:sz w:val="20"/>
      <w:szCs w:val="20"/>
    </w:rPr>
  </w:style>
  <w:style w:type="paragraph" w:styleId="33">
    <w:name w:val="toc 3"/>
    <w:basedOn w:val="a1"/>
    <w:next w:val="a1"/>
    <w:autoRedefine/>
    <w:uiPriority w:val="39"/>
    <w:rsid w:val="002C68D4"/>
    <w:pPr>
      <w:ind w:left="480"/>
    </w:pPr>
    <w:rPr>
      <w:i/>
      <w:iCs/>
      <w:sz w:val="20"/>
      <w:szCs w:val="20"/>
    </w:rPr>
  </w:style>
  <w:style w:type="paragraph" w:styleId="4">
    <w:name w:val="toc 4"/>
    <w:basedOn w:val="a1"/>
    <w:next w:val="a1"/>
    <w:autoRedefine/>
    <w:rsid w:val="002C68D4"/>
    <w:pPr>
      <w:numPr>
        <w:ilvl w:val="1"/>
        <w:numId w:val="28"/>
      </w:numPr>
    </w:pPr>
    <w:rPr>
      <w:sz w:val="18"/>
      <w:szCs w:val="18"/>
    </w:rPr>
  </w:style>
  <w:style w:type="paragraph" w:customStyle="1" w:styleId="afb">
    <w:name w:val="Текст курсив"/>
    <w:basedOn w:val="a1"/>
    <w:rsid w:val="002C68D4"/>
    <w:pPr>
      <w:ind w:firstLine="567"/>
      <w:jc w:val="both"/>
    </w:pPr>
    <w:rPr>
      <w:rFonts w:cs="Courier New"/>
      <w:i/>
      <w:iCs/>
      <w:sz w:val="26"/>
      <w:szCs w:val="20"/>
      <w:lang w:val="en-US"/>
    </w:rPr>
  </w:style>
  <w:style w:type="paragraph" w:customStyle="1" w:styleId="afc">
    <w:name w:val="Термин"/>
    <w:basedOn w:val="a1"/>
    <w:link w:val="afd"/>
    <w:rsid w:val="002C68D4"/>
    <w:pPr>
      <w:ind w:left="540"/>
    </w:pPr>
  </w:style>
  <w:style w:type="character" w:customStyle="1" w:styleId="afd">
    <w:name w:val="Термин Знак"/>
    <w:link w:val="afc"/>
    <w:locked/>
    <w:rsid w:val="002C68D4"/>
    <w:rPr>
      <w:sz w:val="24"/>
      <w:szCs w:val="24"/>
    </w:rPr>
  </w:style>
  <w:style w:type="paragraph" w:styleId="51">
    <w:name w:val="toc 5"/>
    <w:basedOn w:val="a1"/>
    <w:next w:val="a1"/>
    <w:autoRedefine/>
    <w:rsid w:val="002C68D4"/>
    <w:pPr>
      <w:ind w:left="960"/>
    </w:pPr>
    <w:rPr>
      <w:sz w:val="18"/>
      <w:szCs w:val="18"/>
    </w:rPr>
  </w:style>
  <w:style w:type="paragraph" w:styleId="61">
    <w:name w:val="toc 6"/>
    <w:basedOn w:val="a1"/>
    <w:next w:val="a1"/>
    <w:autoRedefine/>
    <w:rsid w:val="002C68D4"/>
    <w:pPr>
      <w:ind w:left="1200"/>
    </w:pPr>
    <w:rPr>
      <w:sz w:val="18"/>
      <w:szCs w:val="18"/>
    </w:rPr>
  </w:style>
  <w:style w:type="paragraph" w:styleId="71">
    <w:name w:val="toc 7"/>
    <w:basedOn w:val="a1"/>
    <w:next w:val="a1"/>
    <w:autoRedefine/>
    <w:rsid w:val="002C68D4"/>
    <w:pPr>
      <w:ind w:left="1440"/>
    </w:pPr>
    <w:rPr>
      <w:sz w:val="18"/>
      <w:szCs w:val="18"/>
    </w:rPr>
  </w:style>
  <w:style w:type="paragraph" w:styleId="81">
    <w:name w:val="toc 8"/>
    <w:basedOn w:val="a1"/>
    <w:next w:val="a1"/>
    <w:autoRedefine/>
    <w:rsid w:val="002C68D4"/>
    <w:pPr>
      <w:ind w:left="1680"/>
    </w:pPr>
    <w:rPr>
      <w:sz w:val="18"/>
      <w:szCs w:val="18"/>
    </w:rPr>
  </w:style>
  <w:style w:type="paragraph" w:styleId="91">
    <w:name w:val="toc 9"/>
    <w:basedOn w:val="a1"/>
    <w:next w:val="a1"/>
    <w:autoRedefine/>
    <w:rsid w:val="002C68D4"/>
    <w:pPr>
      <w:ind w:left="1920"/>
    </w:pPr>
    <w:rPr>
      <w:sz w:val="18"/>
      <w:szCs w:val="18"/>
    </w:rPr>
  </w:style>
  <w:style w:type="paragraph" w:styleId="afe">
    <w:name w:val="Title"/>
    <w:basedOn w:val="a1"/>
    <w:link w:val="aff"/>
    <w:qFormat/>
    <w:rsid w:val="002C68D4"/>
    <w:pPr>
      <w:jc w:val="center"/>
    </w:pPr>
    <w:rPr>
      <w:b/>
      <w:bCs/>
      <w:sz w:val="32"/>
    </w:rPr>
  </w:style>
  <w:style w:type="character" w:customStyle="1" w:styleId="aff">
    <w:name w:val="Название Знак"/>
    <w:link w:val="afe"/>
    <w:rsid w:val="002C68D4"/>
    <w:rPr>
      <w:b/>
      <w:bCs/>
      <w:sz w:val="32"/>
      <w:szCs w:val="24"/>
    </w:rPr>
  </w:style>
  <w:style w:type="paragraph" w:customStyle="1" w:styleId="xl24">
    <w:name w:val="xl24"/>
    <w:basedOn w:val="a1"/>
    <w:rsid w:val="002C68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cs="Arial Unicode MS"/>
    </w:rPr>
  </w:style>
  <w:style w:type="paragraph" w:customStyle="1" w:styleId="xl25">
    <w:name w:val="xl25"/>
    <w:basedOn w:val="a1"/>
    <w:rsid w:val="002C68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rPr>
  </w:style>
  <w:style w:type="paragraph" w:customStyle="1" w:styleId="xl26">
    <w:name w:val="xl26"/>
    <w:basedOn w:val="a1"/>
    <w:rsid w:val="002C68D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hAnsi="Arial Unicode MS" w:cs="Arial Unicode MS"/>
    </w:rPr>
  </w:style>
  <w:style w:type="paragraph" w:customStyle="1" w:styleId="xl27">
    <w:name w:val="xl27"/>
    <w:basedOn w:val="a1"/>
    <w:rsid w:val="002C68D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CYR" w:hAnsi="Arial CYR" w:cs="Arial CYR"/>
      <w:b/>
      <w:bCs/>
    </w:rPr>
  </w:style>
  <w:style w:type="paragraph" w:customStyle="1" w:styleId="xl28">
    <w:name w:val="xl28"/>
    <w:basedOn w:val="a1"/>
    <w:rsid w:val="002C68D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rPr>
  </w:style>
  <w:style w:type="paragraph" w:customStyle="1" w:styleId="xl29">
    <w:name w:val="xl29"/>
    <w:basedOn w:val="a1"/>
    <w:rsid w:val="002C68D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Arial CYR" w:hAnsi="Arial CYR" w:cs="Arial CYR"/>
      <w:b/>
      <w:bCs/>
    </w:rPr>
  </w:style>
  <w:style w:type="paragraph" w:customStyle="1" w:styleId="xl30">
    <w:name w:val="xl30"/>
    <w:basedOn w:val="a1"/>
    <w:rsid w:val="002C68D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rPr>
  </w:style>
  <w:style w:type="paragraph" w:customStyle="1" w:styleId="xl31">
    <w:name w:val="xl31"/>
    <w:basedOn w:val="a1"/>
    <w:rsid w:val="002C68D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Arial CYR" w:hAnsi="Arial CYR" w:cs="Arial CYR"/>
      <w:b/>
      <w:bCs/>
    </w:rPr>
  </w:style>
  <w:style w:type="paragraph" w:customStyle="1" w:styleId="Header1">
    <w:name w:val="Header_1"/>
    <w:basedOn w:val="a1"/>
    <w:rsid w:val="002C68D4"/>
    <w:pPr>
      <w:spacing w:after="240"/>
      <w:ind w:left="1418" w:right="1418"/>
      <w:jc w:val="both"/>
    </w:pPr>
    <w:rPr>
      <w:b/>
      <w:bCs/>
      <w:sz w:val="32"/>
      <w:szCs w:val="32"/>
      <w:lang w:val="en-US" w:eastAsia="en-US"/>
    </w:rPr>
  </w:style>
  <w:style w:type="paragraph" w:customStyle="1" w:styleId="1CharChar">
    <w:name w:val="Знак Знак1 Char Char"/>
    <w:basedOn w:val="a1"/>
    <w:rsid w:val="002C68D4"/>
    <w:pPr>
      <w:widowControl w:val="0"/>
      <w:adjustRightInd w:val="0"/>
      <w:spacing w:after="160" w:line="240" w:lineRule="exact"/>
      <w:jc w:val="right"/>
    </w:pPr>
    <w:rPr>
      <w:sz w:val="20"/>
      <w:szCs w:val="20"/>
      <w:lang w:val="en-GB" w:eastAsia="en-US"/>
    </w:rPr>
  </w:style>
  <w:style w:type="paragraph" w:customStyle="1" w:styleId="17">
    <w:name w:val="Знак1"/>
    <w:basedOn w:val="a1"/>
    <w:rsid w:val="002C68D4"/>
    <w:pPr>
      <w:widowControl w:val="0"/>
      <w:adjustRightInd w:val="0"/>
      <w:spacing w:after="160" w:line="240" w:lineRule="exact"/>
      <w:jc w:val="right"/>
    </w:pPr>
    <w:rPr>
      <w:sz w:val="20"/>
      <w:szCs w:val="20"/>
      <w:lang w:val="en-GB" w:eastAsia="en-US"/>
    </w:rPr>
  </w:style>
  <w:style w:type="paragraph" w:styleId="a">
    <w:name w:val="List Bullet"/>
    <w:basedOn w:val="a1"/>
    <w:autoRedefine/>
    <w:rsid w:val="002C68D4"/>
    <w:pPr>
      <w:numPr>
        <w:numId w:val="22"/>
      </w:numPr>
      <w:ind w:right="-29"/>
      <w:jc w:val="both"/>
    </w:pPr>
  </w:style>
  <w:style w:type="paragraph" w:customStyle="1" w:styleId="52">
    <w:name w:val="заголовок 5"/>
    <w:basedOn w:val="a1"/>
    <w:next w:val="a1"/>
    <w:rsid w:val="002C68D4"/>
    <w:pPr>
      <w:tabs>
        <w:tab w:val="num" w:pos="1008"/>
      </w:tabs>
      <w:spacing w:before="240" w:after="60"/>
      <w:ind w:left="1008" w:hanging="1008"/>
      <w:jc w:val="both"/>
      <w:outlineLvl w:val="4"/>
    </w:pPr>
    <w:rPr>
      <w:b/>
      <w:bCs/>
      <w:i/>
      <w:iCs/>
      <w:sz w:val="26"/>
      <w:szCs w:val="26"/>
    </w:rPr>
  </w:style>
  <w:style w:type="paragraph" w:customStyle="1" w:styleId="23">
    <w:name w:val="Знак2"/>
    <w:basedOn w:val="a1"/>
    <w:rsid w:val="002C68D4"/>
    <w:pPr>
      <w:widowControl w:val="0"/>
      <w:adjustRightInd w:val="0"/>
      <w:spacing w:after="160" w:line="240" w:lineRule="exact"/>
      <w:jc w:val="right"/>
    </w:pPr>
    <w:rPr>
      <w:sz w:val="20"/>
      <w:szCs w:val="20"/>
      <w:lang w:val="en-GB" w:eastAsia="en-US"/>
    </w:rPr>
  </w:style>
  <w:style w:type="paragraph" w:customStyle="1" w:styleId="Char">
    <w:name w:val="Char"/>
    <w:basedOn w:val="a1"/>
    <w:rsid w:val="002C68D4"/>
    <w:pPr>
      <w:spacing w:before="60" w:after="60" w:line="240" w:lineRule="exact"/>
      <w:jc w:val="center"/>
    </w:pPr>
    <w:rPr>
      <w:b/>
      <w:bCs/>
      <w:sz w:val="28"/>
      <w:szCs w:val="28"/>
      <w:lang w:val="en-GB" w:eastAsia="en-US"/>
    </w:rPr>
  </w:style>
  <w:style w:type="paragraph" w:styleId="aff0">
    <w:name w:val="Body Text Indent"/>
    <w:basedOn w:val="a1"/>
    <w:link w:val="aff1"/>
    <w:rsid w:val="002C68D4"/>
    <w:pPr>
      <w:ind w:left="709"/>
    </w:pPr>
  </w:style>
  <w:style w:type="character" w:customStyle="1" w:styleId="aff1">
    <w:name w:val="Основной текст с отступом Знак"/>
    <w:link w:val="aff0"/>
    <w:rsid w:val="002C68D4"/>
    <w:rPr>
      <w:sz w:val="24"/>
      <w:szCs w:val="24"/>
    </w:rPr>
  </w:style>
  <w:style w:type="paragraph" w:customStyle="1" w:styleId="Normal1">
    <w:name w:val="Normal1"/>
    <w:rsid w:val="002C68D4"/>
    <w:rPr>
      <w:sz w:val="24"/>
    </w:rPr>
  </w:style>
  <w:style w:type="paragraph" w:customStyle="1" w:styleId="aff2">
    <w:name w:val="ЗаголовокОсн"/>
    <w:basedOn w:val="aa"/>
    <w:next w:val="aa"/>
    <w:rsid w:val="002C68D4"/>
    <w:pPr>
      <w:keepNext/>
      <w:keepLines/>
      <w:tabs>
        <w:tab w:val="num" w:pos="720"/>
      </w:tabs>
      <w:spacing w:after="0" w:line="240" w:lineRule="atLeast"/>
      <w:ind w:left="720" w:hanging="720"/>
    </w:pPr>
    <w:rPr>
      <w:kern w:val="20"/>
      <w:sz w:val="22"/>
      <w:szCs w:val="20"/>
    </w:rPr>
  </w:style>
  <w:style w:type="paragraph" w:styleId="aff3">
    <w:name w:val="caption"/>
    <w:basedOn w:val="a1"/>
    <w:next w:val="aa"/>
    <w:qFormat/>
    <w:rsid w:val="002C68D4"/>
    <w:pPr>
      <w:keepNext/>
      <w:spacing w:before="60" w:after="240" w:line="200" w:lineRule="atLeast"/>
      <w:ind w:left="1920" w:hanging="120"/>
    </w:pPr>
    <w:rPr>
      <w:i/>
      <w:spacing w:val="5"/>
      <w:sz w:val="20"/>
      <w:szCs w:val="20"/>
    </w:rPr>
  </w:style>
  <w:style w:type="paragraph" w:styleId="aff4">
    <w:name w:val="footnote text"/>
    <w:basedOn w:val="a1"/>
    <w:link w:val="aff5"/>
    <w:rsid w:val="002C68D4"/>
    <w:pPr>
      <w:keepLines/>
      <w:spacing w:after="240" w:line="200" w:lineRule="atLeast"/>
      <w:jc w:val="both"/>
    </w:pPr>
    <w:rPr>
      <w:sz w:val="18"/>
      <w:szCs w:val="20"/>
    </w:rPr>
  </w:style>
  <w:style w:type="character" w:customStyle="1" w:styleId="aff5">
    <w:name w:val="Текст сноски Знак"/>
    <w:link w:val="aff4"/>
    <w:rsid w:val="002C68D4"/>
    <w:rPr>
      <w:sz w:val="18"/>
    </w:rPr>
  </w:style>
  <w:style w:type="paragraph" w:customStyle="1" w:styleId="111">
    <w:name w:val="Нумерованный 1.1.1"/>
    <w:basedOn w:val="Normal1"/>
    <w:rsid w:val="002C68D4"/>
    <w:pPr>
      <w:spacing w:before="60"/>
      <w:ind w:right="-257"/>
      <w:jc w:val="both"/>
    </w:pPr>
  </w:style>
  <w:style w:type="paragraph" w:customStyle="1" w:styleId="110">
    <w:name w:val="Нумерованый 1.1"/>
    <w:basedOn w:val="Normal1"/>
    <w:rsid w:val="002C68D4"/>
    <w:pPr>
      <w:spacing w:before="60"/>
      <w:ind w:left="-271" w:right="-257" w:firstLine="697"/>
      <w:jc w:val="both"/>
    </w:pPr>
  </w:style>
  <w:style w:type="paragraph" w:styleId="aff6">
    <w:name w:val="List"/>
    <w:basedOn w:val="a1"/>
    <w:rsid w:val="002C68D4"/>
    <w:pPr>
      <w:ind w:left="283" w:hanging="283"/>
    </w:pPr>
  </w:style>
  <w:style w:type="paragraph" w:styleId="24">
    <w:name w:val="List Bullet 2"/>
    <w:basedOn w:val="a1"/>
    <w:rsid w:val="002C68D4"/>
    <w:pPr>
      <w:tabs>
        <w:tab w:val="num" w:pos="643"/>
      </w:tabs>
      <w:spacing w:before="60"/>
      <w:ind w:left="643" w:hanging="360"/>
      <w:jc w:val="both"/>
    </w:pPr>
  </w:style>
  <w:style w:type="character" w:customStyle="1" w:styleId="Normal">
    <w:name w:val="Normal Знак"/>
    <w:rsid w:val="002C68D4"/>
    <w:rPr>
      <w:rFonts w:cs="Times New Roman"/>
      <w:sz w:val="24"/>
      <w:lang w:val="ru-RU" w:eastAsia="ru-RU" w:bidi="ar-SA"/>
    </w:rPr>
  </w:style>
  <w:style w:type="character" w:customStyle="1" w:styleId="112">
    <w:name w:val="Нумерованый 1.1 Знак"/>
    <w:rsid w:val="002C68D4"/>
  </w:style>
  <w:style w:type="paragraph" w:customStyle="1" w:styleId="25">
    <w:name w:val="Заг2"/>
    <w:basedOn w:val="20"/>
    <w:rsid w:val="002C68D4"/>
    <w:pPr>
      <w:tabs>
        <w:tab w:val="num" w:pos="360"/>
      </w:tabs>
      <w:ind w:left="360" w:hanging="360"/>
    </w:pPr>
    <w:rPr>
      <w:rFonts w:ascii="Arial" w:hAnsi="Arial" w:cs="Arial"/>
      <w:sz w:val="24"/>
      <w:lang w:val="x-none" w:eastAsia="x-none"/>
    </w:rPr>
  </w:style>
  <w:style w:type="paragraph" w:styleId="aff7">
    <w:name w:val="Subtitle"/>
    <w:basedOn w:val="a1"/>
    <w:link w:val="aff8"/>
    <w:qFormat/>
    <w:rsid w:val="002C68D4"/>
    <w:rPr>
      <w:sz w:val="32"/>
    </w:rPr>
  </w:style>
  <w:style w:type="character" w:customStyle="1" w:styleId="aff8">
    <w:name w:val="Подзаголовок Знак"/>
    <w:link w:val="aff7"/>
    <w:rsid w:val="002C68D4"/>
    <w:rPr>
      <w:sz w:val="32"/>
      <w:szCs w:val="24"/>
    </w:rPr>
  </w:style>
  <w:style w:type="paragraph" w:customStyle="1" w:styleId="1110">
    <w:name w:val="нумерованный 1.1.1"/>
    <w:basedOn w:val="a1"/>
    <w:rsid w:val="002C68D4"/>
    <w:pPr>
      <w:tabs>
        <w:tab w:val="num" w:pos="0"/>
      </w:tabs>
      <w:spacing w:beforeLines="50"/>
      <w:ind w:right="-366"/>
      <w:jc w:val="both"/>
    </w:pPr>
    <w:rPr>
      <w:sz w:val="26"/>
      <w:szCs w:val="26"/>
    </w:rPr>
  </w:style>
  <w:style w:type="paragraph" w:customStyle="1" w:styleId="18">
    <w:name w:val="Нумерованый 1"/>
    <w:basedOn w:val="a1"/>
    <w:rsid w:val="002C68D4"/>
    <w:pPr>
      <w:tabs>
        <w:tab w:val="num" w:pos="1069"/>
      </w:tabs>
      <w:spacing w:before="60"/>
      <w:ind w:firstLine="709"/>
      <w:jc w:val="both"/>
    </w:pPr>
    <w:rPr>
      <w:noProof/>
      <w:lang w:val="en-US"/>
    </w:rPr>
  </w:style>
  <w:style w:type="paragraph" w:customStyle="1" w:styleId="aff9">
    <w:name w:val="ВерхКолонтитулОсн"/>
    <w:basedOn w:val="aa"/>
    <w:rsid w:val="002C68D4"/>
    <w:pPr>
      <w:keepLines/>
      <w:tabs>
        <w:tab w:val="center" w:pos="4320"/>
        <w:tab w:val="right" w:pos="8640"/>
      </w:tabs>
      <w:spacing w:after="0" w:line="240" w:lineRule="atLeast"/>
      <w:jc w:val="center"/>
    </w:pPr>
    <w:rPr>
      <w:smallCaps/>
      <w:spacing w:val="15"/>
      <w:sz w:val="22"/>
      <w:szCs w:val="22"/>
    </w:rPr>
  </w:style>
  <w:style w:type="character" w:customStyle="1" w:styleId="big">
    <w:name w:val="big"/>
    <w:rsid w:val="002C68D4"/>
    <w:rPr>
      <w:rFonts w:cs="Times New Roman"/>
    </w:rPr>
  </w:style>
  <w:style w:type="paragraph" w:customStyle="1" w:styleId="113">
    <w:name w:val="Обычный + 11 пт"/>
    <w:aliases w:val="Перед:  6 пт,После:  6 пт"/>
    <w:basedOn w:val="a1"/>
    <w:rsid w:val="002C68D4"/>
    <w:pPr>
      <w:spacing w:before="120" w:after="120"/>
    </w:pPr>
    <w:rPr>
      <w:color w:val="FFFFFF"/>
    </w:rPr>
  </w:style>
  <w:style w:type="paragraph" w:customStyle="1" w:styleId="19">
    <w:name w:val="Стиль1"/>
    <w:basedOn w:val="a1"/>
    <w:link w:val="1a"/>
    <w:rsid w:val="002C68D4"/>
    <w:pPr>
      <w:tabs>
        <w:tab w:val="left" w:pos="709"/>
      </w:tabs>
      <w:spacing w:after="120"/>
      <w:ind w:left="-680" w:firstLine="680"/>
    </w:pPr>
  </w:style>
  <w:style w:type="character" w:customStyle="1" w:styleId="1a">
    <w:name w:val="Стиль1 Знак"/>
    <w:link w:val="19"/>
    <w:locked/>
    <w:rsid w:val="002C68D4"/>
    <w:rPr>
      <w:sz w:val="24"/>
      <w:szCs w:val="24"/>
    </w:rPr>
  </w:style>
  <w:style w:type="paragraph" w:customStyle="1" w:styleId="TZSect1">
    <w:name w:val="TZSect1"/>
    <w:basedOn w:val="1"/>
    <w:next w:val="a1"/>
    <w:rsid w:val="002C68D4"/>
    <w:pPr>
      <w:tabs>
        <w:tab w:val="num" w:pos="432"/>
      </w:tabs>
      <w:spacing w:beforeLines="80" w:before="320" w:afterLines="80" w:after="0"/>
      <w:ind w:left="432" w:right="-6" w:hanging="432"/>
    </w:pPr>
    <w:rPr>
      <w:rFonts w:ascii="Times New Roman" w:hAnsi="Times New Roman" w:cs="Arial"/>
      <w:sz w:val="38"/>
      <w:szCs w:val="38"/>
    </w:rPr>
  </w:style>
  <w:style w:type="paragraph" w:customStyle="1" w:styleId="TZSect2">
    <w:name w:val="TZSect2"/>
    <w:basedOn w:val="20"/>
    <w:next w:val="a1"/>
    <w:rsid w:val="002C68D4"/>
    <w:pPr>
      <w:tabs>
        <w:tab w:val="num" w:pos="360"/>
      </w:tabs>
      <w:spacing w:before="320" w:after="120"/>
      <w:ind w:left="567" w:hanging="567"/>
    </w:pPr>
    <w:rPr>
      <w:rFonts w:ascii="Arial" w:hAnsi="Arial" w:cs="Arial"/>
      <w:i w:val="0"/>
      <w:sz w:val="30"/>
      <w:szCs w:val="30"/>
      <w:lang w:val="x-none" w:eastAsia="x-none"/>
    </w:rPr>
  </w:style>
  <w:style w:type="paragraph" w:customStyle="1" w:styleId="TZSect3">
    <w:name w:val="TZSect3"/>
    <w:basedOn w:val="3"/>
    <w:next w:val="TZStyle4"/>
    <w:rsid w:val="002C68D4"/>
    <w:pPr>
      <w:tabs>
        <w:tab w:val="clear" w:pos="680"/>
      </w:tabs>
      <w:spacing w:before="240" w:after="120"/>
    </w:pPr>
    <w:rPr>
      <w:rFonts w:eastAsia="Times New Roman"/>
      <w:sz w:val="26"/>
    </w:rPr>
  </w:style>
  <w:style w:type="paragraph" w:customStyle="1" w:styleId="TZStyle4">
    <w:name w:val="TZStyle4"/>
    <w:basedOn w:val="TZSect4"/>
    <w:rsid w:val="002C68D4"/>
    <w:pPr>
      <w:keepNext w:val="0"/>
      <w:spacing w:before="60"/>
    </w:pPr>
    <w:rPr>
      <w:b w:val="0"/>
    </w:rPr>
  </w:style>
  <w:style w:type="paragraph" w:customStyle="1" w:styleId="TZSect4">
    <w:name w:val="TZSect4"/>
    <w:basedOn w:val="40"/>
    <w:next w:val="a1"/>
    <w:rsid w:val="002C68D4"/>
    <w:pPr>
      <w:tabs>
        <w:tab w:val="num" w:pos="864"/>
      </w:tabs>
      <w:spacing w:before="240" w:after="120"/>
      <w:ind w:left="864" w:hanging="864"/>
    </w:pPr>
    <w:rPr>
      <w:b/>
      <w:spacing w:val="0"/>
      <w:szCs w:val="22"/>
      <w:u w:val="none"/>
    </w:rPr>
  </w:style>
  <w:style w:type="paragraph" w:customStyle="1" w:styleId="TZSect5">
    <w:name w:val="TZSect5"/>
    <w:basedOn w:val="5"/>
    <w:next w:val="a1"/>
    <w:rsid w:val="002C68D4"/>
    <w:pPr>
      <w:tabs>
        <w:tab w:val="clear" w:pos="3181"/>
        <w:tab w:val="num" w:pos="1008"/>
      </w:tabs>
      <w:ind w:left="1008"/>
      <w:jc w:val="both"/>
    </w:pPr>
    <w:rPr>
      <w:rFonts w:ascii="Arial" w:eastAsia="Times New Roman" w:hAnsi="Arial"/>
      <w:i w:val="0"/>
      <w:sz w:val="24"/>
    </w:rPr>
  </w:style>
  <w:style w:type="paragraph" w:customStyle="1" w:styleId="TableText">
    <w:name w:val="TableText ТекстТабл"/>
    <w:basedOn w:val="a1"/>
    <w:rsid w:val="002C68D4"/>
    <w:pPr>
      <w:spacing w:before="60" w:after="60"/>
    </w:pPr>
    <w:rPr>
      <w:rFonts w:ascii="Arial" w:hAnsi="Arial"/>
      <w:sz w:val="20"/>
    </w:rPr>
  </w:style>
  <w:style w:type="paragraph" w:customStyle="1" w:styleId="TableHeader">
    <w:name w:val="TableHeader ШапкаТабл"/>
    <w:basedOn w:val="a1"/>
    <w:rsid w:val="002C68D4"/>
    <w:pPr>
      <w:keepNext/>
      <w:shd w:val="clear" w:color="C0C0C0" w:fill="auto"/>
      <w:spacing w:before="60" w:after="60"/>
      <w:ind w:left="539"/>
      <w:jc w:val="center"/>
    </w:pPr>
    <w:rPr>
      <w:b/>
      <w:sz w:val="22"/>
      <w:szCs w:val="20"/>
    </w:rPr>
  </w:style>
  <w:style w:type="paragraph" w:customStyle="1" w:styleId="TZListMarker2">
    <w:name w:val="TZ ListMarker2"/>
    <w:basedOn w:val="a1"/>
    <w:rsid w:val="002C68D4"/>
    <w:pPr>
      <w:tabs>
        <w:tab w:val="num" w:pos="1800"/>
      </w:tabs>
      <w:ind w:left="1800" w:hanging="360"/>
    </w:pPr>
    <w:rPr>
      <w:rFonts w:ascii="Arial" w:hAnsi="Arial"/>
    </w:rPr>
  </w:style>
  <w:style w:type="paragraph" w:customStyle="1" w:styleId="1b">
    <w:name w:val="Рецензия1"/>
    <w:hidden/>
    <w:semiHidden/>
    <w:rsid w:val="002C68D4"/>
    <w:rPr>
      <w:sz w:val="24"/>
      <w:szCs w:val="24"/>
    </w:rPr>
  </w:style>
  <w:style w:type="paragraph" w:customStyle="1" w:styleId="xl45">
    <w:name w:val="xl45"/>
    <w:basedOn w:val="a1"/>
    <w:rsid w:val="002C68D4"/>
    <w:pPr>
      <w:spacing w:before="100" w:beforeAutospacing="1" w:after="100" w:afterAutospacing="1"/>
      <w:jc w:val="center"/>
      <w:textAlignment w:val="center"/>
    </w:pPr>
    <w:rPr>
      <w:rFonts w:ascii="Arial" w:hAnsi="Arial" w:cs="Arial"/>
      <w:sz w:val="16"/>
      <w:szCs w:val="16"/>
    </w:rPr>
  </w:style>
  <w:style w:type="paragraph" w:customStyle="1" w:styleId="affa">
    <w:name w:val="Название документа"/>
    <w:rsid w:val="002C68D4"/>
    <w:rPr>
      <w:rFonts w:ascii="Futura-Normal" w:hAnsi="Futura-Normal"/>
      <w:caps/>
      <w:sz w:val="36"/>
    </w:rPr>
  </w:style>
  <w:style w:type="paragraph" w:customStyle="1" w:styleId="TZStyle3">
    <w:name w:val="TZStyle3"/>
    <w:basedOn w:val="TZSect3"/>
    <w:rsid w:val="002C68D4"/>
    <w:pPr>
      <w:keepNext w:val="0"/>
      <w:numPr>
        <w:ilvl w:val="2"/>
        <w:numId w:val="21"/>
      </w:numPr>
      <w:tabs>
        <w:tab w:val="num" w:pos="2340"/>
      </w:tabs>
      <w:spacing w:before="120"/>
    </w:pPr>
    <w:rPr>
      <w:b w:val="0"/>
      <w:sz w:val="24"/>
    </w:rPr>
  </w:style>
  <w:style w:type="paragraph" w:customStyle="1" w:styleId="Appendix">
    <w:name w:val="Appendix Приложение"/>
    <w:basedOn w:val="a1"/>
    <w:rsid w:val="002C68D4"/>
    <w:pPr>
      <w:keepNext/>
      <w:pageBreakBefore/>
      <w:spacing w:after="240"/>
      <w:outlineLvl w:val="0"/>
    </w:pPr>
    <w:rPr>
      <w:rFonts w:ascii="Arial" w:hAnsi="Arial"/>
      <w:b/>
      <w:sz w:val="40"/>
      <w:szCs w:val="20"/>
    </w:rPr>
  </w:style>
  <w:style w:type="paragraph" w:customStyle="1" w:styleId="affb">
    <w:name w:val="Стиль"/>
    <w:basedOn w:val="a1"/>
    <w:rsid w:val="002C68D4"/>
    <w:pPr>
      <w:widowControl w:val="0"/>
      <w:adjustRightInd w:val="0"/>
      <w:spacing w:after="160" w:line="240" w:lineRule="exact"/>
      <w:jc w:val="right"/>
    </w:pPr>
    <w:rPr>
      <w:sz w:val="20"/>
      <w:szCs w:val="20"/>
      <w:lang w:val="en-GB" w:eastAsia="en-US"/>
    </w:rPr>
  </w:style>
  <w:style w:type="character" w:styleId="affc">
    <w:name w:val="footnote reference"/>
    <w:rsid w:val="002C68D4"/>
    <w:rPr>
      <w:rFonts w:cs="Times New Roman"/>
      <w:vertAlign w:val="superscript"/>
    </w:rPr>
  </w:style>
  <w:style w:type="paragraph" w:styleId="affd">
    <w:name w:val="Document Map"/>
    <w:basedOn w:val="a1"/>
    <w:link w:val="affe"/>
    <w:rsid w:val="002C68D4"/>
    <w:pPr>
      <w:shd w:val="clear" w:color="auto" w:fill="000080"/>
    </w:pPr>
    <w:rPr>
      <w:rFonts w:ascii="Tahoma" w:hAnsi="Tahoma" w:cs="Tahoma"/>
      <w:sz w:val="20"/>
      <w:szCs w:val="20"/>
    </w:rPr>
  </w:style>
  <w:style w:type="character" w:customStyle="1" w:styleId="affe">
    <w:name w:val="Схема документа Знак"/>
    <w:link w:val="affd"/>
    <w:rsid w:val="002C68D4"/>
    <w:rPr>
      <w:rFonts w:ascii="Tahoma" w:hAnsi="Tahoma" w:cs="Tahoma"/>
      <w:shd w:val="clear" w:color="auto" w:fill="000080"/>
    </w:rPr>
  </w:style>
  <w:style w:type="paragraph" w:customStyle="1" w:styleId="ListMarker22">
    <w:name w:val="ListMarker2 СписМаркер2"/>
    <w:basedOn w:val="a1"/>
    <w:rsid w:val="002C68D4"/>
    <w:pPr>
      <w:numPr>
        <w:numId w:val="23"/>
      </w:numPr>
      <w:tabs>
        <w:tab w:val="clear" w:pos="851"/>
        <w:tab w:val="num" w:pos="1133"/>
      </w:tabs>
      <w:spacing w:after="60"/>
      <w:ind w:left="1133" w:hanging="283"/>
      <w:jc w:val="both"/>
    </w:pPr>
    <w:rPr>
      <w:rFonts w:ascii="Arial" w:hAnsi="Arial"/>
      <w:sz w:val="20"/>
      <w:szCs w:val="20"/>
    </w:rPr>
  </w:style>
  <w:style w:type="paragraph" w:customStyle="1" w:styleId="TZListMarker1">
    <w:name w:val="TZ ListMarker1"/>
    <w:basedOn w:val="a1"/>
    <w:link w:val="TZListMarker10"/>
    <w:rsid w:val="002C68D4"/>
    <w:pPr>
      <w:numPr>
        <w:numId w:val="24"/>
      </w:numPr>
      <w:tabs>
        <w:tab w:val="clear" w:pos="1800"/>
        <w:tab w:val="num" w:pos="1418"/>
      </w:tabs>
      <w:ind w:left="1434" w:hanging="357"/>
    </w:pPr>
    <w:rPr>
      <w:rFonts w:ascii="Arial" w:hAnsi="Arial"/>
      <w:lang w:val="x-none" w:eastAsia="x-none"/>
    </w:rPr>
  </w:style>
  <w:style w:type="paragraph" w:customStyle="1" w:styleId="Para">
    <w:name w:val="Para ОснТекст_ТЗ"/>
    <w:basedOn w:val="a1"/>
    <w:link w:val="Para0"/>
    <w:autoRedefine/>
    <w:rsid w:val="002C68D4"/>
    <w:pPr>
      <w:widowControl w:val="0"/>
      <w:spacing w:before="60" w:after="60"/>
      <w:ind w:left="72"/>
    </w:pPr>
    <w:rPr>
      <w:lang w:val="x-none"/>
    </w:rPr>
  </w:style>
  <w:style w:type="character" w:customStyle="1" w:styleId="TZListMarker10">
    <w:name w:val="TZ ListMarker1 Знак Знак"/>
    <w:link w:val="TZListMarker1"/>
    <w:locked/>
    <w:rsid w:val="002C68D4"/>
    <w:rPr>
      <w:rFonts w:ascii="Arial" w:hAnsi="Arial"/>
      <w:sz w:val="24"/>
      <w:szCs w:val="24"/>
      <w:lang w:val="x-none" w:eastAsia="x-none"/>
    </w:rPr>
  </w:style>
  <w:style w:type="character" w:customStyle="1" w:styleId="Para0">
    <w:name w:val="Para ОснТекст_ТЗ Знак"/>
    <w:link w:val="Para"/>
    <w:locked/>
    <w:rsid w:val="002C68D4"/>
    <w:rPr>
      <w:sz w:val="24"/>
      <w:szCs w:val="24"/>
      <w:lang w:val="x-none"/>
    </w:rPr>
  </w:style>
  <w:style w:type="paragraph" w:customStyle="1" w:styleId="1c">
    <w:name w:val="Абзац списка1"/>
    <w:basedOn w:val="a1"/>
    <w:link w:val="ListParagraph"/>
    <w:rsid w:val="002C68D4"/>
    <w:pPr>
      <w:spacing w:after="200" w:line="276" w:lineRule="auto"/>
      <w:ind w:left="720"/>
    </w:pPr>
    <w:rPr>
      <w:rFonts w:ascii="Calibri" w:hAnsi="Calibri"/>
      <w:sz w:val="22"/>
      <w:szCs w:val="22"/>
      <w:lang w:val="en-US" w:eastAsia="en-US"/>
    </w:rPr>
  </w:style>
  <w:style w:type="character" w:customStyle="1" w:styleId="Path">
    <w:name w:val="Path  Префикс"/>
    <w:rsid w:val="002C68D4"/>
    <w:rPr>
      <w:rFonts w:ascii="Courier New" w:hAnsi="Courier New" w:cs="Times New Roman"/>
      <w:sz w:val="20"/>
    </w:rPr>
  </w:style>
  <w:style w:type="paragraph" w:customStyle="1" w:styleId="Para1">
    <w:name w:val="Para ОснТекст"/>
    <w:link w:val="Para2"/>
    <w:rsid w:val="002C68D4"/>
    <w:pPr>
      <w:spacing w:before="60" w:after="60"/>
      <w:ind w:left="284"/>
      <w:jc w:val="both"/>
    </w:pPr>
    <w:rPr>
      <w:rFonts w:ascii="Arial" w:hAnsi="Arial" w:cs="Arial"/>
      <w:color w:val="000000"/>
      <w:u w:color="000000"/>
    </w:rPr>
  </w:style>
  <w:style w:type="character" w:customStyle="1" w:styleId="Para2">
    <w:name w:val="Para ОснТекст Знак"/>
    <w:link w:val="Para1"/>
    <w:locked/>
    <w:rsid w:val="002C68D4"/>
    <w:rPr>
      <w:rFonts w:ascii="Arial" w:hAnsi="Arial" w:cs="Arial"/>
      <w:color w:val="000000"/>
      <w:u w:color="000000"/>
    </w:rPr>
  </w:style>
  <w:style w:type="character" w:customStyle="1" w:styleId="Menu">
    <w:name w:val="Menu Меню"/>
    <w:rsid w:val="002C68D4"/>
    <w:rPr>
      <w:rFonts w:ascii="Arial" w:hAnsi="Arial" w:cs="Times New Roman"/>
      <w:b/>
      <w:sz w:val="20"/>
      <w:u w:val="single"/>
      <w:lang w:val="ru-RU" w:eastAsia="ru-RU" w:bidi="ar-SA"/>
    </w:rPr>
  </w:style>
  <w:style w:type="character" w:customStyle="1" w:styleId="ParaChar">
    <w:name w:val="Para ОснТекст Char"/>
    <w:rsid w:val="002C68D4"/>
    <w:rPr>
      <w:rFonts w:ascii="Arial" w:hAnsi="Arial" w:cs="Arial"/>
      <w:color w:val="000000"/>
      <w:u w:color="000000"/>
      <w:lang w:val="ru-RU" w:eastAsia="ru-RU" w:bidi="ar-SA"/>
    </w:rPr>
  </w:style>
  <w:style w:type="paragraph" w:customStyle="1" w:styleId="Sect22">
    <w:name w:val="Sect2 Заг2"/>
    <w:next w:val="a1"/>
    <w:rsid w:val="002C68D4"/>
    <w:pPr>
      <w:keepNext/>
      <w:numPr>
        <w:ilvl w:val="1"/>
        <w:numId w:val="25"/>
      </w:numPr>
      <w:spacing w:before="240" w:after="120"/>
      <w:outlineLvl w:val="1"/>
    </w:pPr>
    <w:rPr>
      <w:rFonts w:ascii="Arial" w:hAnsi="Arial" w:cs="Arial"/>
      <w:b/>
      <w:color w:val="000000"/>
      <w:sz w:val="28"/>
      <w:u w:color="000000"/>
    </w:rPr>
  </w:style>
  <w:style w:type="paragraph" w:customStyle="1" w:styleId="Sect44">
    <w:name w:val="Sect4 Заг4"/>
    <w:next w:val="a1"/>
    <w:rsid w:val="002C68D4"/>
    <w:pPr>
      <w:keepNext/>
      <w:numPr>
        <w:ilvl w:val="3"/>
        <w:numId w:val="25"/>
      </w:numPr>
      <w:spacing w:before="240" w:after="60"/>
      <w:outlineLvl w:val="3"/>
    </w:pPr>
    <w:rPr>
      <w:rFonts w:ascii="Arial" w:hAnsi="Arial" w:cs="Arial"/>
      <w:b/>
      <w:i/>
      <w:color w:val="000000"/>
      <w:u w:color="000000"/>
    </w:rPr>
  </w:style>
  <w:style w:type="paragraph" w:customStyle="1" w:styleId="Sect11">
    <w:name w:val="Sect1 Заг1"/>
    <w:next w:val="a1"/>
    <w:rsid w:val="002C68D4"/>
    <w:pPr>
      <w:keepNext/>
      <w:numPr>
        <w:numId w:val="25"/>
      </w:numPr>
      <w:spacing w:after="240"/>
      <w:outlineLvl w:val="0"/>
    </w:pPr>
    <w:rPr>
      <w:rFonts w:ascii="Arial" w:hAnsi="Arial" w:cs="Arial"/>
      <w:b/>
      <w:caps/>
      <w:color w:val="000000"/>
      <w:sz w:val="56"/>
      <w:u w:color="000000"/>
    </w:rPr>
  </w:style>
  <w:style w:type="paragraph" w:customStyle="1" w:styleId="Sect33">
    <w:name w:val="Sect3 Заг3"/>
    <w:next w:val="a1"/>
    <w:link w:val="Sect330"/>
    <w:rsid w:val="002C68D4"/>
    <w:pPr>
      <w:keepNext/>
      <w:numPr>
        <w:ilvl w:val="2"/>
        <w:numId w:val="25"/>
      </w:numPr>
      <w:spacing w:before="240" w:after="60"/>
      <w:outlineLvl w:val="2"/>
    </w:pPr>
    <w:rPr>
      <w:rFonts w:ascii="Arial" w:hAnsi="Arial"/>
      <w:b/>
      <w:color w:val="000000"/>
      <w:sz w:val="22"/>
      <w:u w:color="000000"/>
    </w:rPr>
  </w:style>
  <w:style w:type="character" w:customStyle="1" w:styleId="Sect330">
    <w:name w:val="Sect3 Заг3 Знак"/>
    <w:link w:val="Sect33"/>
    <w:locked/>
    <w:rsid w:val="002C68D4"/>
    <w:rPr>
      <w:rFonts w:ascii="Arial" w:hAnsi="Arial"/>
      <w:b/>
      <w:color w:val="000000"/>
      <w:sz w:val="22"/>
      <w:u w:color="000000"/>
    </w:rPr>
  </w:style>
  <w:style w:type="paragraph" w:customStyle="1" w:styleId="CharChar">
    <w:name w:val="Char Char Знак Знак Знак Знак"/>
    <w:basedOn w:val="a1"/>
    <w:rsid w:val="002C68D4"/>
    <w:pPr>
      <w:spacing w:after="160" w:line="240" w:lineRule="exact"/>
    </w:pPr>
    <w:rPr>
      <w:rFonts w:ascii="Verdana" w:hAnsi="Verdana" w:cs="Verdana"/>
      <w:sz w:val="20"/>
      <w:szCs w:val="20"/>
      <w:lang w:val="en-US" w:eastAsia="en-US"/>
    </w:rPr>
  </w:style>
  <w:style w:type="character" w:customStyle="1" w:styleId="Term">
    <w:name w:val="Term Термин"/>
    <w:rsid w:val="002C68D4"/>
    <w:rPr>
      <w:rFonts w:ascii="Arial" w:hAnsi="Arial" w:cs="Times New Roman"/>
      <w:i/>
      <w:lang w:val="ru-RU" w:eastAsia="ru-RU" w:bidi="ar-SA"/>
    </w:rPr>
  </w:style>
  <w:style w:type="character" w:customStyle="1" w:styleId="Field">
    <w:name w:val="Field Поле"/>
    <w:rsid w:val="002C68D4"/>
    <w:rPr>
      <w:rFonts w:ascii="Arial" w:hAnsi="Arial" w:cs="Times New Roman"/>
      <w:b/>
      <w:lang w:val="ru-RU" w:eastAsia="ru-RU" w:bidi="ar-SA"/>
    </w:rPr>
  </w:style>
  <w:style w:type="paragraph" w:customStyle="1" w:styleId="ListMarker11">
    <w:name w:val="ListMarker1 СписМаркер1"/>
    <w:link w:val="ListMarker110"/>
    <w:qFormat/>
    <w:rsid w:val="002C68D4"/>
    <w:pPr>
      <w:numPr>
        <w:numId w:val="26"/>
      </w:numPr>
      <w:spacing w:after="60"/>
      <w:jc w:val="both"/>
    </w:pPr>
    <w:rPr>
      <w:rFonts w:ascii="Arial" w:hAnsi="Arial"/>
      <w:color w:val="000000"/>
      <w:u w:color="000000"/>
    </w:rPr>
  </w:style>
  <w:style w:type="character" w:customStyle="1" w:styleId="ListMarker110">
    <w:name w:val="ListMarker1 СписМаркер1 Знак"/>
    <w:link w:val="ListMarker11"/>
    <w:locked/>
    <w:rsid w:val="002C68D4"/>
    <w:rPr>
      <w:rFonts w:ascii="Arial" w:hAnsi="Arial"/>
      <w:color w:val="000000"/>
      <w:u w:color="000000"/>
    </w:rPr>
  </w:style>
  <w:style w:type="paragraph" w:customStyle="1" w:styleId="Annotate">
    <w:name w:val="Annotate Примечание"/>
    <w:rsid w:val="002C68D4"/>
    <w:pPr>
      <w:pBdr>
        <w:top w:val="single" w:sz="2" w:space="1" w:color="auto"/>
        <w:left w:val="single" w:sz="2" w:space="4" w:color="auto"/>
        <w:bottom w:val="single" w:sz="2" w:space="1" w:color="auto"/>
        <w:right w:val="single" w:sz="2" w:space="4" w:color="auto"/>
      </w:pBdr>
      <w:spacing w:before="120" w:after="120"/>
      <w:ind w:left="284"/>
      <w:jc w:val="both"/>
    </w:pPr>
    <w:rPr>
      <w:rFonts w:ascii="Arial" w:hAnsi="Arial" w:cs="Arial"/>
      <w:color w:val="000000"/>
      <w:u w:color="000000"/>
    </w:rPr>
  </w:style>
  <w:style w:type="paragraph" w:customStyle="1" w:styleId="NotList">
    <w:name w:val="NotList НетСписка"/>
    <w:rsid w:val="002C68D4"/>
    <w:pPr>
      <w:spacing w:before="60" w:after="60"/>
      <w:ind w:left="567"/>
      <w:jc w:val="both"/>
    </w:pPr>
    <w:rPr>
      <w:rFonts w:ascii="Arial" w:hAnsi="Arial" w:cs="Arial"/>
      <w:color w:val="000000"/>
      <w:u w:color="000000"/>
    </w:rPr>
  </w:style>
  <w:style w:type="paragraph" w:styleId="afff">
    <w:name w:val="endnote text"/>
    <w:basedOn w:val="a1"/>
    <w:link w:val="afff0"/>
    <w:rsid w:val="002C68D4"/>
    <w:rPr>
      <w:sz w:val="20"/>
      <w:szCs w:val="20"/>
    </w:rPr>
  </w:style>
  <w:style w:type="character" w:customStyle="1" w:styleId="afff0">
    <w:name w:val="Текст концевой сноски Знак"/>
    <w:basedOn w:val="a3"/>
    <w:link w:val="afff"/>
    <w:rsid w:val="002C68D4"/>
  </w:style>
  <w:style w:type="character" w:styleId="afff1">
    <w:name w:val="endnote reference"/>
    <w:rsid w:val="002C68D4"/>
    <w:rPr>
      <w:rFonts w:cs="Times New Roman"/>
      <w:vertAlign w:val="superscript"/>
    </w:rPr>
  </w:style>
  <w:style w:type="character" w:styleId="afff2">
    <w:name w:val="Emphasis"/>
    <w:uiPriority w:val="20"/>
    <w:qFormat/>
    <w:rsid w:val="002C68D4"/>
    <w:rPr>
      <w:rFonts w:cs="Times New Roman"/>
      <w:i/>
      <w:iCs/>
    </w:rPr>
  </w:style>
  <w:style w:type="character" w:styleId="afff3">
    <w:name w:val="Strong"/>
    <w:qFormat/>
    <w:rsid w:val="002C68D4"/>
    <w:rPr>
      <w:rFonts w:cs="Times New Roman"/>
      <w:b/>
      <w:bCs/>
    </w:rPr>
  </w:style>
  <w:style w:type="character" w:styleId="afff4">
    <w:name w:val="FollowedHyperlink"/>
    <w:rsid w:val="002C68D4"/>
    <w:rPr>
      <w:rFonts w:cs="Times New Roman"/>
      <w:color w:val="800080"/>
      <w:u w:val="single"/>
    </w:rPr>
  </w:style>
  <w:style w:type="paragraph" w:customStyle="1" w:styleId="Default">
    <w:name w:val="Default"/>
    <w:rsid w:val="002C68D4"/>
    <w:pPr>
      <w:autoSpaceDE w:val="0"/>
      <w:autoSpaceDN w:val="0"/>
      <w:adjustRightInd w:val="0"/>
    </w:pPr>
    <w:rPr>
      <w:color w:val="000000"/>
      <w:sz w:val="24"/>
      <w:szCs w:val="24"/>
    </w:rPr>
  </w:style>
  <w:style w:type="character" w:styleId="afff5">
    <w:name w:val="line number"/>
    <w:rsid w:val="002C68D4"/>
  </w:style>
  <w:style w:type="paragraph" w:customStyle="1" w:styleId="114">
    <w:name w:val="заголовок 11"/>
    <w:basedOn w:val="a1"/>
    <w:next w:val="a1"/>
    <w:rsid w:val="002C68D4"/>
    <w:pPr>
      <w:keepNext/>
      <w:snapToGrid w:val="0"/>
      <w:jc w:val="center"/>
    </w:pPr>
    <w:rPr>
      <w:szCs w:val="20"/>
    </w:rPr>
  </w:style>
  <w:style w:type="paragraph" w:customStyle="1" w:styleId="rvps1">
    <w:name w:val="rvps1"/>
    <w:basedOn w:val="a1"/>
    <w:rsid w:val="002C68D4"/>
    <w:pPr>
      <w:jc w:val="center"/>
    </w:pPr>
  </w:style>
  <w:style w:type="paragraph" w:customStyle="1" w:styleId="12">
    <w:name w:val="Обычный + 12 пт"/>
    <w:basedOn w:val="aff0"/>
    <w:rsid w:val="002C68D4"/>
    <w:pPr>
      <w:widowControl w:val="0"/>
      <w:numPr>
        <w:numId w:val="27"/>
      </w:numPr>
      <w:suppressAutoHyphens/>
      <w:ind w:right="28"/>
      <w:jc w:val="both"/>
    </w:pPr>
    <w:rPr>
      <w:rFonts w:ascii="Arial" w:hAnsi="Arial" w:cs="Mangal"/>
      <w:kern w:val="1"/>
      <w:lang w:eastAsia="hi-IN" w:bidi="hi-IN"/>
    </w:rPr>
  </w:style>
  <w:style w:type="character" w:customStyle="1" w:styleId="14">
    <w:name w:val="Текст примечания Знак1"/>
    <w:link w:val="af"/>
    <w:semiHidden/>
    <w:locked/>
    <w:rsid w:val="002C68D4"/>
  </w:style>
  <w:style w:type="character" w:customStyle="1" w:styleId="afff6">
    <w:name w:val="Текст примечания Знак"/>
    <w:uiPriority w:val="99"/>
    <w:semiHidden/>
    <w:locked/>
    <w:rsid w:val="002C68D4"/>
    <w:rPr>
      <w:rFonts w:cs="Times New Roman"/>
    </w:rPr>
  </w:style>
  <w:style w:type="character" w:customStyle="1" w:styleId="apple-converted-space">
    <w:name w:val="apple-converted-space"/>
    <w:rsid w:val="002C68D4"/>
  </w:style>
  <w:style w:type="paragraph" w:styleId="afff7">
    <w:name w:val="TOC Heading"/>
    <w:basedOn w:val="1"/>
    <w:next w:val="a1"/>
    <w:uiPriority w:val="39"/>
    <w:semiHidden/>
    <w:unhideWhenUsed/>
    <w:qFormat/>
    <w:rsid w:val="002C68D4"/>
    <w:pPr>
      <w:keepLines/>
      <w:spacing w:before="480" w:after="0" w:line="276" w:lineRule="auto"/>
      <w:outlineLvl w:val="9"/>
    </w:pPr>
    <w:rPr>
      <w:color w:val="365F91"/>
      <w:kern w:val="0"/>
      <w:sz w:val="28"/>
      <w:szCs w:val="28"/>
    </w:rPr>
  </w:style>
  <w:style w:type="paragraph" w:styleId="afff8">
    <w:name w:val="No Spacing"/>
    <w:link w:val="afff9"/>
    <w:uiPriority w:val="1"/>
    <w:qFormat/>
    <w:rsid w:val="002C68D4"/>
    <w:rPr>
      <w:rFonts w:ascii="Calibri" w:hAnsi="Calibri"/>
      <w:sz w:val="22"/>
      <w:szCs w:val="22"/>
      <w:lang w:eastAsia="en-US"/>
    </w:rPr>
  </w:style>
  <w:style w:type="character" w:customStyle="1" w:styleId="afff9">
    <w:name w:val="Без интервала Знак"/>
    <w:link w:val="afff8"/>
    <w:uiPriority w:val="1"/>
    <w:rsid w:val="002C68D4"/>
    <w:rPr>
      <w:rFonts w:ascii="Calibri" w:hAnsi="Calibri"/>
      <w:sz w:val="22"/>
      <w:szCs w:val="22"/>
      <w:lang w:eastAsia="en-US"/>
    </w:rPr>
  </w:style>
  <w:style w:type="table" w:customStyle="1" w:styleId="-11">
    <w:name w:val="Светлый список - Акцент 11"/>
    <w:basedOn w:val="a4"/>
    <w:uiPriority w:val="61"/>
    <w:rsid w:val="002C68D4"/>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stParagraph">
    <w:name w:val="List Paragraph Знак"/>
    <w:link w:val="1c"/>
    <w:locked/>
    <w:rsid w:val="00DE7CED"/>
    <w:rPr>
      <w:rFonts w:ascii="Calibri" w:hAnsi="Calibri"/>
      <w:sz w:val="22"/>
      <w:szCs w:val="22"/>
      <w:lang w:val="en-US" w:eastAsia="en-US"/>
    </w:rPr>
  </w:style>
  <w:style w:type="paragraph" w:customStyle="1" w:styleId="210">
    <w:name w:val="Основной текст 21"/>
    <w:basedOn w:val="a1"/>
    <w:rsid w:val="00FE2DF4"/>
    <w:pPr>
      <w:suppressAutoHyphens/>
      <w:jc w:val="both"/>
    </w:pPr>
    <w:rPr>
      <w:rFonts w:eastAsia="Calibri"/>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86640">
      <w:bodyDiv w:val="1"/>
      <w:marLeft w:val="0"/>
      <w:marRight w:val="0"/>
      <w:marTop w:val="0"/>
      <w:marBottom w:val="0"/>
      <w:divBdr>
        <w:top w:val="none" w:sz="0" w:space="0" w:color="auto"/>
        <w:left w:val="none" w:sz="0" w:space="0" w:color="auto"/>
        <w:bottom w:val="none" w:sz="0" w:space="0" w:color="auto"/>
        <w:right w:val="none" w:sz="0" w:space="0" w:color="auto"/>
      </w:divBdr>
    </w:div>
    <w:div w:id="130556890">
      <w:bodyDiv w:val="1"/>
      <w:marLeft w:val="0"/>
      <w:marRight w:val="0"/>
      <w:marTop w:val="0"/>
      <w:marBottom w:val="0"/>
      <w:divBdr>
        <w:top w:val="none" w:sz="0" w:space="0" w:color="auto"/>
        <w:left w:val="none" w:sz="0" w:space="0" w:color="auto"/>
        <w:bottom w:val="none" w:sz="0" w:space="0" w:color="auto"/>
        <w:right w:val="none" w:sz="0" w:space="0" w:color="auto"/>
      </w:divBdr>
    </w:div>
    <w:div w:id="232350972">
      <w:bodyDiv w:val="1"/>
      <w:marLeft w:val="0"/>
      <w:marRight w:val="0"/>
      <w:marTop w:val="0"/>
      <w:marBottom w:val="0"/>
      <w:divBdr>
        <w:top w:val="none" w:sz="0" w:space="0" w:color="auto"/>
        <w:left w:val="none" w:sz="0" w:space="0" w:color="auto"/>
        <w:bottom w:val="none" w:sz="0" w:space="0" w:color="auto"/>
        <w:right w:val="none" w:sz="0" w:space="0" w:color="auto"/>
      </w:divBdr>
    </w:div>
    <w:div w:id="446897906">
      <w:bodyDiv w:val="1"/>
      <w:marLeft w:val="0"/>
      <w:marRight w:val="0"/>
      <w:marTop w:val="0"/>
      <w:marBottom w:val="0"/>
      <w:divBdr>
        <w:top w:val="none" w:sz="0" w:space="0" w:color="auto"/>
        <w:left w:val="none" w:sz="0" w:space="0" w:color="auto"/>
        <w:bottom w:val="none" w:sz="0" w:space="0" w:color="auto"/>
        <w:right w:val="none" w:sz="0" w:space="0" w:color="auto"/>
      </w:divBdr>
    </w:div>
    <w:div w:id="1914732467">
      <w:bodyDiv w:val="1"/>
      <w:marLeft w:val="0"/>
      <w:marRight w:val="0"/>
      <w:marTop w:val="0"/>
      <w:marBottom w:val="0"/>
      <w:divBdr>
        <w:top w:val="none" w:sz="0" w:space="0" w:color="auto"/>
        <w:left w:val="none" w:sz="0" w:space="0" w:color="auto"/>
        <w:bottom w:val="none" w:sz="0" w:space="0" w:color="auto"/>
        <w:right w:val="none" w:sz="0" w:space="0" w:color="auto"/>
      </w:divBdr>
    </w:div>
    <w:div w:id="20628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bashtel.ru" TargetMode="External"/><Relationship Id="rId4" Type="http://schemas.openxmlformats.org/officeDocument/2006/relationships/settings" Target="settings.xml"/><Relationship Id="rId9" Type="http://schemas.openxmlformats.org/officeDocument/2006/relationships/hyperlink" Target="mailto:abelyaev@ifl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C91AC-03C6-430D-87C7-FDC19531C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5394</Words>
  <Characters>30748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36070</CharactersWithSpaces>
  <SharedDoc>false</SharedDoc>
  <HLinks>
    <vt:vector size="12" baseType="variant">
      <vt:variant>
        <vt:i4>4194344</vt:i4>
      </vt:variant>
      <vt:variant>
        <vt:i4>3</vt:i4>
      </vt:variant>
      <vt:variant>
        <vt:i4>0</vt:i4>
      </vt:variant>
      <vt:variant>
        <vt:i4>5</vt:i4>
      </vt:variant>
      <vt:variant>
        <vt:lpwstr>mailto:Aleksandr.Demichev@RT.RU</vt:lpwstr>
      </vt:variant>
      <vt:variant>
        <vt:lpwstr/>
      </vt:variant>
      <vt:variant>
        <vt:i4>6422620</vt:i4>
      </vt:variant>
      <vt:variant>
        <vt:i4>0</vt:i4>
      </vt:variant>
      <vt:variant>
        <vt:i4>0</vt:i4>
      </vt:variant>
      <vt:variant>
        <vt:i4>5</vt:i4>
      </vt:variant>
      <vt:variant>
        <vt:lpwstr>mailto:abelyaev@iflex.ru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2017-07-17T09:47:00Z</dcterms:created>
  <dcterms:modified xsi:type="dcterms:W3CDTF">2017-08-01T07:09:00Z</dcterms:modified>
</cp:coreProperties>
</file>